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49" w:rsidRDefault="00D379A1" w:rsidP="00565B5F">
      <w:pPr>
        <w:jc w:val="center"/>
        <w:rPr>
          <w:sz w:val="52"/>
          <w:szCs w:val="52"/>
        </w:rPr>
      </w:pPr>
      <w:r>
        <w:rPr>
          <w:sz w:val="52"/>
          <w:szCs w:val="52"/>
        </w:rPr>
        <w:t>KALVO</w:t>
      </w:r>
      <w:r w:rsidR="00EA5749">
        <w:rPr>
          <w:sz w:val="52"/>
          <w:szCs w:val="52"/>
        </w:rPr>
        <w:t>PUMPPU</w:t>
      </w:r>
      <w:r w:rsidR="00B36041">
        <w:rPr>
          <w:sz w:val="52"/>
          <w:szCs w:val="52"/>
        </w:rPr>
        <w:t xml:space="preserve"> </w:t>
      </w:r>
    </w:p>
    <w:p w:rsidR="00B36041" w:rsidRDefault="00D379A1" w:rsidP="00565B5F">
      <w:pPr>
        <w:jc w:val="center"/>
        <w:rPr>
          <w:sz w:val="52"/>
          <w:szCs w:val="52"/>
        </w:rPr>
      </w:pPr>
      <w:r>
        <w:rPr>
          <w:sz w:val="52"/>
          <w:szCs w:val="52"/>
        </w:rPr>
        <w:t>3</w:t>
      </w:r>
      <w:r w:rsidR="00351FBD">
        <w:rPr>
          <w:sz w:val="52"/>
          <w:szCs w:val="52"/>
        </w:rPr>
        <w:t>00W</w:t>
      </w:r>
    </w:p>
    <w:p w:rsidR="00EA5749" w:rsidRDefault="00C20920" w:rsidP="00565B5F">
      <w:pPr>
        <w:jc w:val="center"/>
        <w:rPr>
          <w:sz w:val="52"/>
          <w:szCs w:val="52"/>
        </w:rPr>
      </w:pPr>
      <w:r>
        <w:rPr>
          <w:sz w:val="52"/>
          <w:szCs w:val="52"/>
        </w:rPr>
        <w:t>Q</w:t>
      </w:r>
      <w:r w:rsidR="00D379A1">
        <w:rPr>
          <w:sz w:val="52"/>
          <w:szCs w:val="52"/>
        </w:rPr>
        <w:t>30040</w:t>
      </w:r>
    </w:p>
    <w:p w:rsidR="00565B5F" w:rsidRDefault="00565B5F" w:rsidP="00565B5F">
      <w:pPr>
        <w:jc w:val="center"/>
        <w:rPr>
          <w:sz w:val="52"/>
          <w:szCs w:val="52"/>
        </w:rPr>
      </w:pPr>
      <w:r>
        <w:rPr>
          <w:sz w:val="52"/>
          <w:szCs w:val="52"/>
        </w:rPr>
        <w:t>KÄYTTÖOHJE</w:t>
      </w:r>
    </w:p>
    <w:p w:rsidR="00D20677" w:rsidRDefault="00D379A1" w:rsidP="00565B5F">
      <w:pPr>
        <w:jc w:val="center"/>
        <w:rPr>
          <w:sz w:val="52"/>
          <w:szCs w:val="52"/>
        </w:rPr>
      </w:pPr>
      <w:r>
        <w:rPr>
          <w:noProof/>
          <w:lang w:eastAsia="fi-FI"/>
        </w:rPr>
        <w:drawing>
          <wp:inline distT="0" distB="0" distL="0" distR="0" wp14:anchorId="6CBF2ABE" wp14:editId="7A9B4456">
            <wp:extent cx="2123810" cy="42000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3810" cy="4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B5F" w:rsidRDefault="00565B5F" w:rsidP="00565B5F">
      <w:pPr>
        <w:jc w:val="center"/>
        <w:rPr>
          <w:sz w:val="52"/>
          <w:szCs w:val="52"/>
        </w:rPr>
      </w:pPr>
    </w:p>
    <w:p w:rsidR="00074C7A" w:rsidRDefault="00074C7A" w:rsidP="00565B5F">
      <w:pPr>
        <w:jc w:val="center"/>
        <w:rPr>
          <w:sz w:val="52"/>
          <w:szCs w:val="52"/>
        </w:rPr>
      </w:pPr>
    </w:p>
    <w:p w:rsidR="00EA5749" w:rsidRDefault="00EA5749" w:rsidP="00D20677">
      <w:pPr>
        <w:rPr>
          <w:sz w:val="52"/>
          <w:szCs w:val="52"/>
        </w:rPr>
      </w:pPr>
    </w:p>
    <w:p w:rsidR="00351FBD" w:rsidRDefault="00351FBD" w:rsidP="00D20677">
      <w:pPr>
        <w:rPr>
          <w:sz w:val="52"/>
          <w:szCs w:val="52"/>
        </w:rPr>
      </w:pPr>
    </w:p>
    <w:p w:rsidR="00D379A1" w:rsidRDefault="00D379A1" w:rsidP="00D20677">
      <w:pPr>
        <w:rPr>
          <w:rFonts w:ascii="Arial" w:hAnsi="Arial" w:cs="Arial"/>
          <w:sz w:val="28"/>
          <w:szCs w:val="28"/>
          <w:u w:val="single"/>
        </w:rPr>
      </w:pPr>
    </w:p>
    <w:p w:rsidR="00D20677" w:rsidRPr="00B36041" w:rsidRDefault="00D20677" w:rsidP="00D20677">
      <w:pPr>
        <w:rPr>
          <w:rFonts w:ascii="Arial" w:hAnsi="Arial" w:cs="Arial"/>
          <w:sz w:val="28"/>
          <w:szCs w:val="28"/>
          <w:u w:val="single"/>
        </w:rPr>
      </w:pPr>
      <w:r w:rsidRPr="00B36041">
        <w:rPr>
          <w:rFonts w:ascii="Arial" w:hAnsi="Arial" w:cs="Arial"/>
          <w:sz w:val="28"/>
          <w:szCs w:val="28"/>
          <w:u w:val="single"/>
        </w:rPr>
        <w:lastRenderedPageBreak/>
        <w:t>Ennen käytön aloittamista</w:t>
      </w:r>
    </w:p>
    <w:p w:rsidR="00D20677" w:rsidRPr="002F3DA3" w:rsidRDefault="00D20677" w:rsidP="00D20677">
      <w:pPr>
        <w:spacing w:after="0"/>
        <w:rPr>
          <w:rFonts w:ascii="Arial" w:eastAsia="Times New Roman" w:hAnsi="Arial" w:cs="Arial"/>
          <w:b/>
          <w:sz w:val="24"/>
          <w:szCs w:val="24"/>
          <w:lang w:eastAsia="fi-FI"/>
        </w:rPr>
      </w:pPr>
      <w:r w:rsidRPr="00BA7A43">
        <w:rPr>
          <w:rFonts w:ascii="Arial" w:eastAsia="Times New Roman" w:hAnsi="Arial" w:cs="Arial"/>
          <w:b/>
          <w:sz w:val="24"/>
          <w:szCs w:val="24"/>
          <w:lang w:eastAsia="fi-FI"/>
        </w:rPr>
        <w:t>Käyttötarkoitus</w:t>
      </w:r>
    </w:p>
    <w:p w:rsidR="00EA5749" w:rsidRDefault="00D20677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 w:rsidRPr="003467C3">
        <w:rPr>
          <w:rFonts w:ascii="Arial" w:eastAsia="Times New Roman" w:hAnsi="Arial" w:cs="Arial"/>
          <w:sz w:val="21"/>
          <w:szCs w:val="21"/>
          <w:lang w:eastAsia="fi-FI"/>
        </w:rPr>
        <w:t>L</w:t>
      </w:r>
      <w:r w:rsidRPr="00BA7A43">
        <w:rPr>
          <w:rFonts w:ascii="Arial" w:eastAsia="Times New Roman" w:hAnsi="Arial" w:cs="Arial"/>
          <w:sz w:val="21"/>
          <w:szCs w:val="21"/>
          <w:lang w:eastAsia="fi-FI"/>
        </w:rPr>
        <w:t xml:space="preserve">aite on suunniteltu </w:t>
      </w:r>
      <w:r w:rsidR="00EA5749">
        <w:rPr>
          <w:rFonts w:ascii="Arial" w:eastAsia="Times New Roman" w:hAnsi="Arial" w:cs="Arial"/>
          <w:sz w:val="21"/>
          <w:szCs w:val="21"/>
          <w:lang w:eastAsia="fi-FI"/>
        </w:rPr>
        <w:t>sade</w:t>
      </w:r>
      <w:r w:rsidRPr="00BA7A43">
        <w:rPr>
          <w:rFonts w:ascii="Arial" w:eastAsia="Times New Roman" w:hAnsi="Arial" w:cs="Arial"/>
          <w:sz w:val="21"/>
          <w:szCs w:val="21"/>
          <w:lang w:eastAsia="fi-FI"/>
        </w:rPr>
        <w:t>veden</w:t>
      </w:r>
      <w:r w:rsidR="00EA5749">
        <w:rPr>
          <w:rFonts w:ascii="Arial" w:eastAsia="Times New Roman" w:hAnsi="Arial" w:cs="Arial"/>
          <w:sz w:val="21"/>
          <w:szCs w:val="21"/>
          <w:lang w:eastAsia="fi-FI"/>
        </w:rPr>
        <w:t>, makean veden, vesijohtoveden ja klooriveden pumppaamiseen.</w:t>
      </w:r>
    </w:p>
    <w:p w:rsidR="00EA5749" w:rsidRDefault="00EA5749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>
        <w:rPr>
          <w:rFonts w:ascii="Arial" w:eastAsia="Times New Roman" w:hAnsi="Arial" w:cs="Arial"/>
          <w:sz w:val="21"/>
          <w:szCs w:val="21"/>
          <w:lang w:eastAsia="fi-FI"/>
        </w:rPr>
        <w:t xml:space="preserve">Älä käytä laitetta juomaveden tai elintarvikkeiden </w:t>
      </w:r>
      <w:r w:rsidR="00B33980">
        <w:rPr>
          <w:rFonts w:ascii="Arial" w:eastAsia="Times New Roman" w:hAnsi="Arial" w:cs="Arial"/>
          <w:sz w:val="21"/>
          <w:szCs w:val="21"/>
          <w:lang w:eastAsia="fi-FI"/>
        </w:rPr>
        <w:t>pumppaamiseen</w:t>
      </w:r>
      <w:r>
        <w:rPr>
          <w:rFonts w:ascii="Arial" w:eastAsia="Times New Roman" w:hAnsi="Arial" w:cs="Arial"/>
          <w:sz w:val="21"/>
          <w:szCs w:val="21"/>
          <w:lang w:eastAsia="fi-FI"/>
        </w:rPr>
        <w:t>.</w:t>
      </w:r>
    </w:p>
    <w:p w:rsidR="00D20677" w:rsidRPr="00BA7A43" w:rsidRDefault="00D20677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 w:rsidRPr="00BA7A43">
        <w:rPr>
          <w:rFonts w:ascii="Arial" w:eastAsia="Times New Roman" w:hAnsi="Arial" w:cs="Arial"/>
          <w:sz w:val="21"/>
          <w:szCs w:val="21"/>
          <w:lang w:eastAsia="fi-FI"/>
        </w:rPr>
        <w:t xml:space="preserve">Laitteella ei saa pumpata räjähtäviä, syttyviä, vaarallisia tai terveydelle haitallisia aineita, tai </w:t>
      </w:r>
    </w:p>
    <w:p w:rsidR="00D20677" w:rsidRPr="00BA7A43" w:rsidRDefault="00D20677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 w:rsidRPr="00BA7A43">
        <w:rPr>
          <w:rFonts w:ascii="Arial" w:eastAsia="Times New Roman" w:hAnsi="Arial" w:cs="Arial"/>
          <w:sz w:val="21"/>
          <w:szCs w:val="21"/>
          <w:lang w:eastAsia="fi-FI"/>
        </w:rPr>
        <w:t>ulosteita.</w:t>
      </w:r>
    </w:p>
    <w:p w:rsidR="00D20677" w:rsidRDefault="00D20677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 w:rsidRPr="00BA7A43">
        <w:rPr>
          <w:rFonts w:ascii="Arial" w:eastAsia="Times New Roman" w:hAnsi="Arial" w:cs="Arial"/>
          <w:sz w:val="21"/>
          <w:szCs w:val="21"/>
          <w:lang w:eastAsia="fi-FI"/>
        </w:rPr>
        <w:t>Laite ei sovellu kaupalliseen tai teolliseen käyttöön.</w:t>
      </w:r>
    </w:p>
    <w:p w:rsidR="00B33980" w:rsidRPr="00BA7A43" w:rsidRDefault="00B33980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>
        <w:rPr>
          <w:rFonts w:ascii="Arial" w:eastAsia="Times New Roman" w:hAnsi="Arial" w:cs="Arial"/>
          <w:sz w:val="21"/>
          <w:szCs w:val="21"/>
          <w:lang w:eastAsia="fi-FI"/>
        </w:rPr>
        <w:t>Laite ei ole soveltuva jatkuvaan käyttöön (esim. suodatinjärjestelmissä). Älä käytä sitä myöskään hankausaineita tai likaa, hiekkaa, savea tai mutaa sisältävien nesteiden pumppaamiseen.</w:t>
      </w:r>
    </w:p>
    <w:p w:rsidR="00D20677" w:rsidRPr="00BA7A43" w:rsidRDefault="00D20677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 w:rsidRPr="00BA7A43">
        <w:rPr>
          <w:rFonts w:ascii="Arial" w:eastAsia="Times New Roman" w:hAnsi="Arial" w:cs="Arial"/>
          <w:sz w:val="21"/>
          <w:szCs w:val="21"/>
          <w:lang w:eastAsia="fi-FI"/>
        </w:rPr>
        <w:t xml:space="preserve">Ohjeiden vastainen käyttö luetaan asiattomaksi käytöksi. Laitteen asiaton käyttö, sen muokkaaminen tai sellaisten </w:t>
      </w:r>
      <w:r w:rsidRPr="003467C3">
        <w:rPr>
          <w:rFonts w:ascii="Arial" w:eastAsia="Times New Roman" w:hAnsi="Arial" w:cs="Arial"/>
          <w:sz w:val="21"/>
          <w:szCs w:val="21"/>
          <w:lang w:eastAsia="fi-FI"/>
        </w:rPr>
        <w:t>osien</w:t>
      </w:r>
      <w:r w:rsidRPr="00BA7A43">
        <w:rPr>
          <w:rFonts w:ascii="Arial" w:eastAsia="Times New Roman" w:hAnsi="Arial" w:cs="Arial"/>
          <w:sz w:val="21"/>
          <w:szCs w:val="21"/>
          <w:lang w:eastAsia="fi-FI"/>
        </w:rPr>
        <w:t xml:space="preserve"> käyttö, joita valmistaja ei ole hyväksynyt, voi johtaa </w:t>
      </w:r>
      <w:r w:rsidRPr="003467C3">
        <w:rPr>
          <w:rFonts w:ascii="Arial" w:eastAsia="Times New Roman" w:hAnsi="Arial" w:cs="Arial"/>
          <w:sz w:val="21"/>
          <w:szCs w:val="21"/>
          <w:lang w:eastAsia="fi-FI"/>
        </w:rPr>
        <w:t>ennakoimattomiin</w:t>
      </w:r>
      <w:r w:rsidRPr="00BA7A43">
        <w:rPr>
          <w:rFonts w:ascii="Arial" w:eastAsia="Times New Roman" w:hAnsi="Arial" w:cs="Arial"/>
          <w:sz w:val="21"/>
          <w:szCs w:val="21"/>
          <w:lang w:eastAsia="fi-FI"/>
        </w:rPr>
        <w:t xml:space="preserve"> vahinkoihin.</w:t>
      </w:r>
    </w:p>
    <w:p w:rsidR="00D20677" w:rsidRDefault="00D20677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 w:rsidRPr="003467C3">
        <w:rPr>
          <w:rFonts w:ascii="Arial" w:eastAsia="Times New Roman" w:hAnsi="Arial" w:cs="Arial"/>
          <w:sz w:val="21"/>
          <w:szCs w:val="21"/>
          <w:lang w:eastAsia="fi-FI"/>
        </w:rPr>
        <w:t>Laitteen a</w:t>
      </w:r>
      <w:r w:rsidRPr="00BA7A43">
        <w:rPr>
          <w:rFonts w:ascii="Arial" w:eastAsia="Times New Roman" w:hAnsi="Arial" w:cs="Arial"/>
          <w:sz w:val="21"/>
          <w:szCs w:val="21"/>
          <w:lang w:eastAsia="fi-FI"/>
        </w:rPr>
        <w:t>siaton käyttö vapauttaa valmistajan oikeudellisista vastuistaan</w:t>
      </w:r>
      <w:r w:rsidRPr="003467C3">
        <w:rPr>
          <w:rFonts w:ascii="Arial" w:eastAsia="Times New Roman" w:hAnsi="Arial" w:cs="Arial"/>
          <w:sz w:val="21"/>
          <w:szCs w:val="21"/>
          <w:lang w:eastAsia="fi-FI"/>
        </w:rPr>
        <w:t>.</w:t>
      </w:r>
    </w:p>
    <w:p w:rsidR="000A09E9" w:rsidRDefault="000A09E9" w:rsidP="000A09E9">
      <w:pPr>
        <w:spacing w:after="0"/>
        <w:rPr>
          <w:rFonts w:ascii="Arial" w:eastAsia="Times New Roman" w:hAnsi="Arial" w:cs="Arial"/>
          <w:b/>
          <w:sz w:val="24"/>
          <w:szCs w:val="24"/>
          <w:lang w:eastAsia="fi-FI"/>
        </w:rPr>
      </w:pPr>
    </w:p>
    <w:p w:rsidR="000A09E9" w:rsidRPr="002F3DA3" w:rsidRDefault="000A09E9" w:rsidP="000A09E9">
      <w:pPr>
        <w:spacing w:after="0"/>
        <w:rPr>
          <w:rFonts w:ascii="Arial" w:eastAsia="Times New Roman" w:hAnsi="Arial" w:cs="Arial"/>
          <w:b/>
          <w:sz w:val="24"/>
          <w:szCs w:val="24"/>
          <w:lang w:eastAsia="fi-FI"/>
        </w:rPr>
      </w:pPr>
      <w:r w:rsidRPr="002F3DA3">
        <w:rPr>
          <w:rFonts w:ascii="Arial" w:eastAsia="Times New Roman" w:hAnsi="Arial" w:cs="Arial"/>
          <w:b/>
          <w:sz w:val="24"/>
          <w:szCs w:val="24"/>
          <w:lang w:eastAsia="fi-FI"/>
        </w:rPr>
        <w:t>Varoitusmerkinnät</w:t>
      </w:r>
    </w:p>
    <w:p w:rsidR="000A09E9" w:rsidRDefault="000A09E9" w:rsidP="000A09E9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</w:p>
    <w:p w:rsidR="000A09E9" w:rsidRDefault="000A09E9" w:rsidP="000A09E9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 w:rsidRPr="003467C3">
        <w:rPr>
          <w:rFonts w:ascii="Arial" w:hAnsi="Arial" w:cs="Arial"/>
          <w:noProof/>
          <w:lang w:eastAsia="fi-FI"/>
        </w:rPr>
        <w:drawing>
          <wp:anchor distT="0" distB="0" distL="114300" distR="114300" simplePos="0" relativeHeight="251630592" behindDoc="0" locked="0" layoutInCell="1" allowOverlap="1" wp14:anchorId="75F3E6FF" wp14:editId="28F1C5AA">
            <wp:simplePos x="0" y="0"/>
            <wp:positionH relativeFrom="column">
              <wp:posOffset>-2540</wp:posOffset>
            </wp:positionH>
            <wp:positionV relativeFrom="paragraph">
              <wp:posOffset>-3175</wp:posOffset>
            </wp:positionV>
            <wp:extent cx="318770" cy="299720"/>
            <wp:effectExtent l="0" t="0" r="5080" b="5080"/>
            <wp:wrapThrough wrapText="bothSides">
              <wp:wrapPolygon edited="0">
                <wp:start x="0" y="0"/>
                <wp:lineTo x="0" y="20593"/>
                <wp:lineTo x="20653" y="20593"/>
                <wp:lineTo x="20653" y="0"/>
                <wp:lineTo x="0" y="0"/>
              </wp:wrapPolygon>
            </wp:wrapThrough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70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67C3">
        <w:rPr>
          <w:rFonts w:ascii="Arial" w:eastAsia="Times New Roman" w:hAnsi="Arial" w:cs="Arial"/>
          <w:sz w:val="21"/>
          <w:szCs w:val="21"/>
          <w:lang w:eastAsia="fi-FI"/>
        </w:rPr>
        <w:t>Vaaramerkinnän noudattamatta jättäminen voi aiheuttaa henkilövahinkoja tai kuoleman.</w:t>
      </w:r>
    </w:p>
    <w:p w:rsidR="000A09E9" w:rsidRPr="00BA7A43" w:rsidRDefault="000A09E9" w:rsidP="000A09E9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</w:p>
    <w:p w:rsidR="000A09E9" w:rsidRPr="003467C3" w:rsidRDefault="000A09E9" w:rsidP="000A09E9">
      <w:pPr>
        <w:rPr>
          <w:rFonts w:ascii="Arial" w:hAnsi="Arial" w:cs="Arial"/>
        </w:rPr>
      </w:pPr>
      <w:r w:rsidRPr="003467C3">
        <w:rPr>
          <w:rFonts w:ascii="Arial" w:hAnsi="Arial" w:cs="Arial"/>
          <w:noProof/>
          <w:lang w:eastAsia="fi-FI"/>
        </w:rPr>
        <w:drawing>
          <wp:anchor distT="0" distB="0" distL="114300" distR="114300" simplePos="0" relativeHeight="251635712" behindDoc="0" locked="0" layoutInCell="1" allowOverlap="1" wp14:anchorId="5E38DC81" wp14:editId="46702139">
            <wp:simplePos x="0" y="0"/>
            <wp:positionH relativeFrom="column">
              <wp:posOffset>-2173</wp:posOffset>
            </wp:positionH>
            <wp:positionV relativeFrom="paragraph">
              <wp:posOffset>-1984</wp:posOffset>
            </wp:positionV>
            <wp:extent cx="323852" cy="366715"/>
            <wp:effectExtent l="0" t="0" r="0" b="0"/>
            <wp:wrapThrough wrapText="bothSides">
              <wp:wrapPolygon edited="0">
                <wp:start x="0" y="0"/>
                <wp:lineTo x="0" y="20215"/>
                <wp:lineTo x="20329" y="20215"/>
                <wp:lineTo x="20329" y="0"/>
                <wp:lineTo x="0" y="0"/>
              </wp:wrapPolygon>
            </wp:wrapThrough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2" cy="36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67C3">
        <w:rPr>
          <w:rFonts w:ascii="Arial" w:hAnsi="Arial" w:cs="Arial"/>
        </w:rPr>
        <w:t>Tämä merkintä varoittaa laitteeseen, ympäristöön tai omaisuuteen kohdistuvan vahingon mahdollisuudesta.</w:t>
      </w:r>
    </w:p>
    <w:p w:rsidR="000A09E9" w:rsidRDefault="000A09E9" w:rsidP="000A09E9">
      <w:pPr>
        <w:rPr>
          <w:rFonts w:ascii="Arial" w:hAnsi="Arial" w:cs="Arial"/>
        </w:rPr>
      </w:pPr>
      <w:r w:rsidRPr="003467C3">
        <w:rPr>
          <w:rFonts w:ascii="Arial" w:hAnsi="Arial" w:cs="Arial"/>
          <w:noProof/>
          <w:lang w:eastAsia="fi-FI"/>
        </w:rPr>
        <w:drawing>
          <wp:anchor distT="0" distB="0" distL="114300" distR="114300" simplePos="0" relativeHeight="251636736" behindDoc="0" locked="0" layoutInCell="1" allowOverlap="1" wp14:anchorId="56B751CF" wp14:editId="51CA64B0">
            <wp:simplePos x="0" y="0"/>
            <wp:positionH relativeFrom="column">
              <wp:posOffset>-2173</wp:posOffset>
            </wp:positionH>
            <wp:positionV relativeFrom="paragraph">
              <wp:posOffset>3128</wp:posOffset>
            </wp:positionV>
            <wp:extent cx="366715" cy="366715"/>
            <wp:effectExtent l="0" t="0" r="0" b="0"/>
            <wp:wrapThrough wrapText="bothSides">
              <wp:wrapPolygon edited="0">
                <wp:start x="0" y="0"/>
                <wp:lineTo x="0" y="20215"/>
                <wp:lineTo x="20215" y="20215"/>
                <wp:lineTo x="20215" y="0"/>
                <wp:lineTo x="0" y="0"/>
              </wp:wrapPolygon>
            </wp:wrapThrough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5" cy="36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67C3">
        <w:rPr>
          <w:rFonts w:ascii="Arial" w:hAnsi="Arial" w:cs="Arial"/>
        </w:rPr>
        <w:t>Huomaa: Tämä merkintä osoittaa tiedosta, joka auttaa ymmärtämään paremmin laitteen toimintaprosesseja.</w:t>
      </w:r>
    </w:p>
    <w:p w:rsidR="000A09E9" w:rsidRDefault="000A09E9" w:rsidP="000A09E9">
      <w:pPr>
        <w:rPr>
          <w:rFonts w:ascii="Arial" w:hAnsi="Arial" w:cs="Arial"/>
        </w:rPr>
      </w:pPr>
    </w:p>
    <w:p w:rsidR="000A09E9" w:rsidRPr="00B36041" w:rsidRDefault="000A09E9" w:rsidP="000A09E9">
      <w:pPr>
        <w:rPr>
          <w:rFonts w:ascii="Arial" w:hAnsi="Arial" w:cs="Arial"/>
          <w:sz w:val="28"/>
          <w:szCs w:val="28"/>
          <w:u w:val="single"/>
        </w:rPr>
      </w:pPr>
      <w:r w:rsidRPr="00B36041">
        <w:rPr>
          <w:rFonts w:ascii="Arial" w:hAnsi="Arial" w:cs="Arial"/>
          <w:sz w:val="28"/>
          <w:szCs w:val="28"/>
          <w:u w:val="single"/>
        </w:rPr>
        <w:t>Turvallisuutesi vuoksi</w:t>
      </w:r>
    </w:p>
    <w:p w:rsidR="000A09E9" w:rsidRPr="002F3DA3" w:rsidRDefault="000A09E9" w:rsidP="000A09E9">
      <w:pPr>
        <w:rPr>
          <w:rFonts w:ascii="Arial" w:hAnsi="Arial" w:cs="Arial"/>
          <w:b/>
          <w:sz w:val="24"/>
          <w:szCs w:val="24"/>
        </w:rPr>
      </w:pPr>
      <w:r w:rsidRPr="002F3DA3">
        <w:rPr>
          <w:rFonts w:ascii="Arial" w:hAnsi="Arial" w:cs="Arial"/>
          <w:b/>
          <w:sz w:val="24"/>
          <w:szCs w:val="24"/>
        </w:rPr>
        <w:t>Yleiset turvaohjeet</w:t>
      </w:r>
    </w:p>
    <w:p w:rsidR="000A09E9" w:rsidRPr="002F3DA3" w:rsidRDefault="000A09E9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Lue ja sisäistä nämä ohjeet ennen laitteen käyttöä.</w:t>
      </w:r>
    </w:p>
    <w:p w:rsidR="000A09E9" w:rsidRPr="002F3DA3" w:rsidRDefault="000A09E9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Noudata ohjeita, niiden noudattamatta jättäminen voi aiheuttaa vakavia loukkaantumisia.</w:t>
      </w:r>
    </w:p>
    <w:p w:rsidR="000A09E9" w:rsidRPr="002F3DA3" w:rsidRDefault="000A09E9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Pidä ohjeet tallessa myöhempää käyttöä varten, ja annan ohjeet eteenpäin myös laitteen seuraavalle käyttäjälle.</w:t>
      </w:r>
    </w:p>
    <w:p w:rsidR="000A09E9" w:rsidRPr="002F3DA3" w:rsidRDefault="000A09E9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Käytä laitetta vain silloin kun se on toimiva. Jos havaitset laitteessa tai sen osissa vikoja, vie laite asiantuntevan korjaajan korjattavaksi.</w:t>
      </w:r>
    </w:p>
    <w:p w:rsidR="000A09E9" w:rsidRDefault="000A09E9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Älä käytä laitetta tiloissa, joissa on räjähdysvaara tai syttyviä nesteitä tai kaasuja.</w:t>
      </w:r>
    </w:p>
    <w:p w:rsidR="00B33980" w:rsidRPr="002F3DA3" w:rsidRDefault="00B33980" w:rsidP="00B33980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Älä kosketa pistoketta märillä käsillä! Irrota pistoke pistorasiasta vetämällä pistokkeesta, älä virtajohdosta.</w:t>
      </w:r>
    </w:p>
    <w:p w:rsidR="00B33980" w:rsidRPr="002F3DA3" w:rsidRDefault="00B33980" w:rsidP="00B33980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Kytke laite vain oikein kytkettyyn ja maadoitettuun pistorasiaan.</w:t>
      </w:r>
    </w:p>
    <w:p w:rsidR="00B33980" w:rsidRPr="002F3DA3" w:rsidRDefault="00B33980" w:rsidP="00B33980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Varmista, että verkkovirta on laitteen tyyppitietoja vastaava.</w:t>
      </w:r>
    </w:p>
    <w:p w:rsidR="00B33980" w:rsidRPr="002F3DA3" w:rsidRDefault="00B33980" w:rsidP="00B33980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Älä ylitä tuotetiedoissa mainittua jännitettä ja tehoa.</w:t>
      </w:r>
    </w:p>
    <w:p w:rsidR="00B33980" w:rsidRPr="002F3DA3" w:rsidRDefault="00B33980" w:rsidP="00B33980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 xml:space="preserve">Varmista, että </w:t>
      </w:r>
      <w:r>
        <w:rPr>
          <w:rFonts w:ascii="Arial" w:hAnsi="Arial" w:cs="Arial"/>
        </w:rPr>
        <w:t>jäännösvirta ei ylitä</w:t>
      </w:r>
      <w:r w:rsidR="00F908F4">
        <w:rPr>
          <w:rFonts w:ascii="Arial" w:hAnsi="Arial" w:cs="Arial"/>
        </w:rPr>
        <w:t xml:space="preserve"> 30 mA, kun laitetta käytetään uima-, piha-altaiden tai vastaavien yhteydessä. </w:t>
      </w:r>
    </w:p>
    <w:p w:rsidR="00B33980" w:rsidRPr="002F3DA3" w:rsidRDefault="00B33980" w:rsidP="00B33980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 xml:space="preserve">Älä taivuta, rusenna tai vedä virtajohtoa tai aja sen yli, suojele sitä myös teräviltä reunoilta, öljyltä ja kuumuudelta. </w:t>
      </w:r>
    </w:p>
    <w:p w:rsidR="00B33980" w:rsidRDefault="00B33980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Älä käytä jatkojohtoja.</w:t>
      </w:r>
    </w:p>
    <w:p w:rsidR="00B33980" w:rsidRDefault="00F908F4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Irrota laite verkkovirrasta ennen huoltotoimenpiteitä.</w:t>
      </w:r>
    </w:p>
    <w:p w:rsidR="00F908F4" w:rsidRPr="002F3DA3" w:rsidRDefault="00F908F4" w:rsidP="00F908F4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Älä ime laitteella vettä paikasta jossa on ihmisiä tai eläimiä (esim. uima-allas) tai jossa he ovat kosketuksissa imettävään veteen.</w:t>
      </w:r>
    </w:p>
    <w:p w:rsidR="00F908F4" w:rsidRDefault="00F908F4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Älä anna lasten ja alle 16-vuotiaiden käyttää laitetta, pidä heidät myös poissa laitteen ulottuvilta silloin kun se on käytössä.</w:t>
      </w:r>
    </w:p>
    <w:p w:rsidR="00F908F4" w:rsidRPr="002F3DA3" w:rsidRDefault="00F908F4" w:rsidP="00F908F4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 xml:space="preserve">Anna valtuutetun sähkömiehen hoitaa korjaukset. Jos laitetta korjataan asiattomasti, on vaarana, että laitteen sähköosiin pääsee vettä. </w:t>
      </w:r>
    </w:p>
    <w:p w:rsidR="000A09E9" w:rsidRDefault="00D379A1" w:rsidP="000A09E9">
      <w:pPr>
        <w:rPr>
          <w:rFonts w:ascii="Arial" w:hAnsi="Arial" w:cs="Arial"/>
        </w:rPr>
      </w:pPr>
      <w:r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 wp14:anchorId="4897078D" wp14:editId="65098CCE">
            <wp:simplePos x="0" y="0"/>
            <wp:positionH relativeFrom="column">
              <wp:posOffset>3536950</wp:posOffset>
            </wp:positionH>
            <wp:positionV relativeFrom="paragraph">
              <wp:posOffset>8453</wp:posOffset>
            </wp:positionV>
            <wp:extent cx="1028065" cy="2285365"/>
            <wp:effectExtent l="0" t="0" r="0" b="0"/>
            <wp:wrapThrough wrapText="bothSides">
              <wp:wrapPolygon edited="0">
                <wp:start x="0" y="0"/>
                <wp:lineTo x="0" y="21426"/>
                <wp:lineTo x="21213" y="21426"/>
                <wp:lineTo x="21213" y="0"/>
                <wp:lineTo x="0" y="0"/>
              </wp:wrapPolygon>
            </wp:wrapThrough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09E9" w:rsidRPr="00B36041" w:rsidRDefault="000A09E9" w:rsidP="000A09E9">
      <w:pPr>
        <w:rPr>
          <w:rFonts w:ascii="Arial" w:hAnsi="Arial" w:cs="Arial"/>
          <w:sz w:val="28"/>
          <w:szCs w:val="28"/>
          <w:u w:val="single"/>
        </w:rPr>
      </w:pPr>
      <w:r w:rsidRPr="00B36041">
        <w:rPr>
          <w:rFonts w:ascii="Arial" w:hAnsi="Arial" w:cs="Arial"/>
          <w:sz w:val="28"/>
          <w:szCs w:val="28"/>
          <w:u w:val="single"/>
        </w:rPr>
        <w:t>Laitteen osat</w:t>
      </w:r>
      <w:r w:rsidRPr="00B36041">
        <w:rPr>
          <w:noProof/>
          <w:sz w:val="28"/>
          <w:szCs w:val="28"/>
          <w:u w:val="single"/>
          <w:lang w:eastAsia="fi-FI"/>
        </w:rPr>
        <w:t xml:space="preserve"> </w:t>
      </w:r>
    </w:p>
    <w:p w:rsidR="00D379A1" w:rsidRDefault="00D379A1" w:rsidP="00D379A1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Sovitin paineliitokselle</w:t>
      </w:r>
    </w:p>
    <w:p w:rsidR="00D379A1" w:rsidRDefault="00D379A1" w:rsidP="00D379A1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Pumpun kotelo</w:t>
      </w:r>
    </w:p>
    <w:p w:rsidR="000A09E9" w:rsidRPr="003467C3" w:rsidRDefault="000A09E9" w:rsidP="000A09E9">
      <w:pPr>
        <w:rPr>
          <w:rFonts w:ascii="Arial" w:hAnsi="Arial" w:cs="Arial"/>
        </w:rPr>
      </w:pPr>
    </w:p>
    <w:p w:rsidR="00C800C1" w:rsidRDefault="00C800C1" w:rsidP="00C800C1">
      <w:pPr>
        <w:rPr>
          <w:rFonts w:ascii="Arial" w:hAnsi="Arial" w:cs="Arial"/>
          <w:sz w:val="28"/>
          <w:szCs w:val="28"/>
        </w:rPr>
      </w:pPr>
    </w:p>
    <w:p w:rsidR="00C800C1" w:rsidRPr="00B36041" w:rsidRDefault="00FC270D" w:rsidP="00C800C1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Käyttö</w:t>
      </w:r>
    </w:p>
    <w:p w:rsidR="00C800C1" w:rsidRDefault="00C800C1" w:rsidP="00C800C1">
      <w:pPr>
        <w:rPr>
          <w:rFonts w:ascii="Arial" w:hAnsi="Arial" w:cs="Arial"/>
          <w:b/>
          <w:sz w:val="24"/>
          <w:szCs w:val="24"/>
        </w:rPr>
      </w:pPr>
      <w:r w:rsidRPr="002F3DA3">
        <w:rPr>
          <w:rFonts w:ascii="Arial" w:hAnsi="Arial" w:cs="Arial"/>
          <w:b/>
          <w:sz w:val="24"/>
          <w:szCs w:val="24"/>
        </w:rPr>
        <w:t>Asentaminen</w:t>
      </w:r>
      <w:r w:rsidR="00FC270D">
        <w:rPr>
          <w:rFonts w:ascii="Arial" w:hAnsi="Arial" w:cs="Arial"/>
          <w:b/>
          <w:sz w:val="24"/>
          <w:szCs w:val="24"/>
        </w:rPr>
        <w:t xml:space="preserve"> ja käyttöönotto</w:t>
      </w:r>
    </w:p>
    <w:p w:rsidR="00FC270D" w:rsidRDefault="00FC270D" w:rsidP="00C800C1">
      <w:pPr>
        <w:rPr>
          <w:rFonts w:ascii="Arial" w:hAnsi="Arial" w:cs="Arial"/>
        </w:rPr>
      </w:pPr>
      <w:r w:rsidRPr="00FC270D">
        <w:rPr>
          <w:rFonts w:ascii="Arial" w:hAnsi="Arial" w:cs="Arial"/>
        </w:rPr>
        <w:t xml:space="preserve">Kiinnitä </w:t>
      </w:r>
      <w:r>
        <w:rPr>
          <w:rFonts w:ascii="Arial" w:hAnsi="Arial" w:cs="Arial"/>
        </w:rPr>
        <w:t>tarpeeksi pitkä ja vahva köysi kahvaan ennen käyttöä. Pumppu upotetaan nesteeseen köyden varassa, ja sitä voi myös kantaa köyden avulla.</w:t>
      </w:r>
    </w:p>
    <w:p w:rsidR="00FC270D" w:rsidRPr="00FC270D" w:rsidRDefault="00FC270D" w:rsidP="00C800C1">
      <w:pPr>
        <w:rPr>
          <w:rFonts w:ascii="Arial" w:hAnsi="Arial" w:cs="Arial"/>
        </w:rPr>
      </w:pPr>
      <w:r w:rsidRPr="00B36041">
        <w:rPr>
          <w:b/>
          <w:noProof/>
          <w:lang w:eastAsia="fi-FI"/>
        </w:rPr>
        <w:drawing>
          <wp:anchor distT="0" distB="0" distL="114300" distR="114300" simplePos="0" relativeHeight="251693056" behindDoc="0" locked="0" layoutInCell="1" allowOverlap="1" wp14:anchorId="37C22E46" wp14:editId="2F761177">
            <wp:simplePos x="0" y="0"/>
            <wp:positionH relativeFrom="margin">
              <wp:posOffset>-1270</wp:posOffset>
            </wp:positionH>
            <wp:positionV relativeFrom="paragraph">
              <wp:posOffset>286385</wp:posOffset>
            </wp:positionV>
            <wp:extent cx="366395" cy="314325"/>
            <wp:effectExtent l="0" t="0" r="0" b="0"/>
            <wp:wrapThrough wrapText="bothSides">
              <wp:wrapPolygon edited="0">
                <wp:start x="0" y="0"/>
                <wp:lineTo x="0" y="20945"/>
                <wp:lineTo x="20215" y="20945"/>
                <wp:lineTo x="20215" y="0"/>
                <wp:lineTo x="0" y="0"/>
              </wp:wrapPolygon>
            </wp:wrapThrough>
            <wp:docPr id="28" name="Kuv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9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270D" w:rsidRDefault="00FC270D" w:rsidP="00FC270D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Huomaa:</w:t>
      </w:r>
    </w:p>
    <w:p w:rsidR="00FC270D" w:rsidRDefault="00FC270D" w:rsidP="00FC270D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Jos pumppua käytetään jatkuvasti köyden kanssa, tarkista säännöllisesti köyden kunto koska se kuluu käytössä.</w:t>
      </w:r>
    </w:p>
    <w:p w:rsidR="00FC270D" w:rsidRDefault="00FC270D" w:rsidP="00FC270D">
      <w:pPr>
        <w:rPr>
          <w:rFonts w:ascii="Arial" w:hAnsi="Arial" w:cs="Arial"/>
        </w:rPr>
      </w:pPr>
      <w:r>
        <w:rPr>
          <w:rFonts w:ascii="Arial" w:hAnsi="Arial" w:cs="Arial"/>
        </w:rPr>
        <w:t>Painelinjan kytkeminen</w:t>
      </w:r>
    </w:p>
    <w:p w:rsidR="00FC270D" w:rsidRDefault="00FC270D" w:rsidP="00FC270D">
      <w:pPr>
        <w:rPr>
          <w:rFonts w:ascii="Arial" w:hAnsi="Arial" w:cs="Arial"/>
        </w:rPr>
      </w:pPr>
      <w:r>
        <w:rPr>
          <w:rFonts w:ascii="Arial" w:hAnsi="Arial" w:cs="Arial"/>
        </w:rPr>
        <w:t>Satunnaista käyttöä varten voi käyttää soveltuvaa vesiletkua.</w:t>
      </w:r>
    </w:p>
    <w:p w:rsidR="00FC270D" w:rsidRDefault="008547A4" w:rsidP="00FC270D">
      <w:pPr>
        <w:rPr>
          <w:rFonts w:ascii="Arial" w:hAnsi="Arial" w:cs="Arial"/>
        </w:rPr>
      </w:pPr>
      <w:r>
        <w:rPr>
          <w:rFonts w:ascii="Arial" w:hAnsi="Arial" w:cs="Arial"/>
        </w:rPr>
        <w:t>Kiinteässä käytössä suosittelemme käyttämään putkia joissa on vastaventtiili. Se estää veden paluuvirtauksen kun laite sammutetaan.</w:t>
      </w:r>
    </w:p>
    <w:p w:rsidR="008547A4" w:rsidRDefault="008547A4" w:rsidP="00FC270D">
      <w:pPr>
        <w:rPr>
          <w:rFonts w:ascii="Arial" w:hAnsi="Arial" w:cs="Arial"/>
        </w:rPr>
      </w:pPr>
      <w:r>
        <w:rPr>
          <w:rFonts w:ascii="Arial" w:hAnsi="Arial" w:cs="Arial"/>
        </w:rPr>
        <w:t>Kierreliitos (katso Tekniset tiedot).</w:t>
      </w:r>
    </w:p>
    <w:p w:rsidR="008547A4" w:rsidRDefault="008547A4" w:rsidP="008547A4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Ruuvaa painelinja paineliitäntään</w:t>
      </w:r>
    </w:p>
    <w:p w:rsidR="008547A4" w:rsidRDefault="008547A4" w:rsidP="008547A4">
      <w:pPr>
        <w:rPr>
          <w:rFonts w:ascii="Arial" w:hAnsi="Arial" w:cs="Arial"/>
        </w:rPr>
      </w:pPr>
      <w:r>
        <w:rPr>
          <w:rFonts w:ascii="Arial" w:hAnsi="Arial" w:cs="Arial"/>
        </w:rPr>
        <w:t>Tiivistä kaikki liitokset kierretiivistenauhalla (esim. teflonteippi).</w:t>
      </w:r>
    </w:p>
    <w:p w:rsidR="008547A4" w:rsidRDefault="008547A4" w:rsidP="008547A4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Letkua käytettäessä, käytä sovitinta paineliitännässä</w:t>
      </w:r>
      <w:r w:rsidR="004D73CE">
        <w:rPr>
          <w:rFonts w:ascii="Arial" w:hAnsi="Arial" w:cs="Arial"/>
        </w:rPr>
        <w:t>.</w:t>
      </w:r>
    </w:p>
    <w:p w:rsidR="008547A4" w:rsidRDefault="008547A4" w:rsidP="008547A4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Työnnä letku tiiviisti sovittimeen ja varmista kiinnitys letkukiristimellä.</w:t>
      </w:r>
    </w:p>
    <w:p w:rsidR="00351FBD" w:rsidRDefault="00351FBD" w:rsidP="008547A4">
      <w:pPr>
        <w:rPr>
          <w:rFonts w:ascii="Arial" w:hAnsi="Arial" w:cs="Arial"/>
          <w:b/>
        </w:rPr>
      </w:pPr>
    </w:p>
    <w:p w:rsidR="008547A4" w:rsidRPr="004C3F02" w:rsidRDefault="008547A4" w:rsidP="008547A4">
      <w:pPr>
        <w:rPr>
          <w:rFonts w:ascii="Arial" w:hAnsi="Arial" w:cs="Arial"/>
          <w:b/>
        </w:rPr>
      </w:pPr>
      <w:r w:rsidRPr="004C3F02">
        <w:rPr>
          <w:rFonts w:ascii="Arial" w:hAnsi="Arial" w:cs="Arial"/>
          <w:b/>
        </w:rPr>
        <w:t>Asennus</w:t>
      </w:r>
    </w:p>
    <w:p w:rsidR="00045B4B" w:rsidRDefault="008547A4" w:rsidP="008547A4">
      <w:pPr>
        <w:rPr>
          <w:rFonts w:ascii="Arial" w:hAnsi="Arial" w:cs="Arial"/>
        </w:rPr>
      </w:pPr>
      <w:r>
        <w:rPr>
          <w:rFonts w:ascii="Arial" w:hAnsi="Arial" w:cs="Arial"/>
        </w:rPr>
        <w:t>Laitteen käyttöalueen tulee olla vähintään 50x50 cm</w:t>
      </w:r>
      <w:r w:rsidR="00045B4B">
        <w:rPr>
          <w:rFonts w:ascii="Arial" w:hAnsi="Arial" w:cs="Arial"/>
        </w:rPr>
        <w:t>.</w:t>
      </w:r>
    </w:p>
    <w:p w:rsidR="008547A4" w:rsidRDefault="008547A4" w:rsidP="008547A4">
      <w:pPr>
        <w:rPr>
          <w:rFonts w:ascii="Arial" w:hAnsi="Arial" w:cs="Arial"/>
        </w:rPr>
      </w:pPr>
      <w:r>
        <w:rPr>
          <w:rFonts w:ascii="Arial" w:hAnsi="Arial" w:cs="Arial"/>
        </w:rPr>
        <w:t>Laitteen voi upottaa veden alle, tarkista toimintasyvyys teknisistä tiedoista.</w:t>
      </w:r>
    </w:p>
    <w:p w:rsidR="008547A4" w:rsidRDefault="008547A4" w:rsidP="008547A4">
      <w:pPr>
        <w:rPr>
          <w:rFonts w:ascii="Arial" w:hAnsi="Arial" w:cs="Arial"/>
        </w:rPr>
      </w:pPr>
      <w:r>
        <w:rPr>
          <w:rFonts w:ascii="Arial" w:hAnsi="Arial" w:cs="Arial"/>
        </w:rPr>
        <w:t>Asenna laite siten etteivät sen imuaukot pääse tukkeutumaan vierasesineistä</w:t>
      </w:r>
      <w:r w:rsidR="008A08E3">
        <w:rPr>
          <w:rFonts w:ascii="Arial" w:hAnsi="Arial" w:cs="Arial"/>
        </w:rPr>
        <w:t xml:space="preserve"> (sijoita laite tarvittaessa tasaiselle, tukevalle alustalle).</w:t>
      </w:r>
    </w:p>
    <w:p w:rsidR="008A08E3" w:rsidRPr="008547A4" w:rsidRDefault="008A08E3" w:rsidP="008547A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Varmista, että laite pysyy paikoillaan.</w:t>
      </w:r>
    </w:p>
    <w:p w:rsidR="008E54F1" w:rsidRPr="00B36041" w:rsidRDefault="008E54F1" w:rsidP="008E54F1">
      <w:pPr>
        <w:pStyle w:val="Luettelokappale"/>
        <w:rPr>
          <w:rFonts w:ascii="Arial" w:hAnsi="Arial" w:cs="Arial"/>
          <w:b/>
        </w:rPr>
      </w:pPr>
      <w:r w:rsidRPr="00B36041">
        <w:rPr>
          <w:b/>
          <w:noProof/>
          <w:lang w:eastAsia="fi-FI"/>
        </w:rPr>
        <w:drawing>
          <wp:anchor distT="0" distB="0" distL="114300" distR="114300" simplePos="0" relativeHeight="251645952" behindDoc="0" locked="0" layoutInCell="1" allowOverlap="1" wp14:anchorId="3FACE5AD" wp14:editId="66F401CD">
            <wp:simplePos x="0" y="0"/>
            <wp:positionH relativeFrom="column">
              <wp:posOffset>-2173</wp:posOffset>
            </wp:positionH>
            <wp:positionV relativeFrom="paragraph">
              <wp:posOffset>126</wp:posOffset>
            </wp:positionV>
            <wp:extent cx="376240" cy="381003"/>
            <wp:effectExtent l="0" t="0" r="5080" b="0"/>
            <wp:wrapThrough wrapText="bothSides">
              <wp:wrapPolygon edited="0">
                <wp:start x="0" y="0"/>
                <wp:lineTo x="0" y="20520"/>
                <wp:lineTo x="20797" y="20520"/>
                <wp:lineTo x="20797" y="0"/>
                <wp:lineTo x="0" y="0"/>
              </wp:wrapPolygon>
            </wp:wrapThrough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40" cy="381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041">
        <w:rPr>
          <w:rFonts w:ascii="Arial" w:hAnsi="Arial" w:cs="Arial"/>
          <w:b/>
        </w:rPr>
        <w:t>Laitteen vahingoittumisvaara!</w:t>
      </w:r>
    </w:p>
    <w:p w:rsidR="008E54F1" w:rsidRDefault="008A08E3" w:rsidP="008E54F1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Älä koskaan nosta pumppua virtajohdosta tai paineletkusta, koska ne eivät ole suunniteltu kestämään pumpun painoa.</w:t>
      </w:r>
    </w:p>
    <w:p w:rsidR="00D379A1" w:rsidRDefault="00D379A1" w:rsidP="008E54F1">
      <w:pPr>
        <w:pStyle w:val="Luettelokappale"/>
        <w:rPr>
          <w:rFonts w:ascii="Arial" w:hAnsi="Arial" w:cs="Arial"/>
        </w:rPr>
      </w:pPr>
    </w:p>
    <w:p w:rsidR="008A08E3" w:rsidRDefault="008A08E3" w:rsidP="008A08E3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Upota pumppu veteen sellaisessa kulmassa ettei ilmataskuja pääse muodostumaan pumpun alle. Ne estävät pumppua imemästä vettä. Pumppu voidaan suoristaa sen jälkeen kun se on upotettu pinnan alle.</w:t>
      </w:r>
    </w:p>
    <w:p w:rsidR="008A08E3" w:rsidRDefault="008A08E3" w:rsidP="008A08E3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Jätä pumppu vesisäili</w:t>
      </w:r>
      <w:r w:rsidR="00795E9F">
        <w:rPr>
          <w:rFonts w:ascii="Arial" w:hAnsi="Arial" w:cs="Arial"/>
        </w:rPr>
        <w:t>ön pohjalle. Käytä pumpun upottamiseen sen kahvaan sidottua vahvaa köyttä.</w:t>
      </w:r>
    </w:p>
    <w:p w:rsidR="00795E9F" w:rsidRDefault="00795E9F" w:rsidP="008A08E3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Kiinnitä köyden toinen pää huolellisesti kun pumppu on upotettu veteen.</w:t>
      </w:r>
    </w:p>
    <w:p w:rsidR="00795E9F" w:rsidRPr="00795E9F" w:rsidRDefault="00795E9F" w:rsidP="00795E9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Pumppua voi käyttää myös köyteen ripustettuna.</w:t>
      </w:r>
    </w:p>
    <w:p w:rsidR="008E54F1" w:rsidRPr="008E54F1" w:rsidRDefault="008E54F1" w:rsidP="008E54F1">
      <w:pPr>
        <w:pStyle w:val="Luettelokappale"/>
        <w:rPr>
          <w:rFonts w:ascii="Arial" w:hAnsi="Arial" w:cs="Arial"/>
        </w:rPr>
      </w:pPr>
    </w:p>
    <w:p w:rsidR="008E54F1" w:rsidRPr="00B36041" w:rsidRDefault="008E54F1" w:rsidP="008E54F1">
      <w:pPr>
        <w:pStyle w:val="Luettelokappale"/>
        <w:rPr>
          <w:rFonts w:ascii="Arial" w:hAnsi="Arial" w:cs="Arial"/>
          <w:b/>
        </w:rPr>
      </w:pPr>
      <w:r w:rsidRPr="00B36041">
        <w:rPr>
          <w:b/>
          <w:noProof/>
          <w:lang w:eastAsia="fi-FI"/>
        </w:rPr>
        <w:drawing>
          <wp:anchor distT="0" distB="0" distL="114300" distR="114300" simplePos="0" relativeHeight="251649024" behindDoc="0" locked="0" layoutInCell="1" allowOverlap="1" wp14:anchorId="39F5FB27" wp14:editId="2CB0CD4D">
            <wp:simplePos x="0" y="0"/>
            <wp:positionH relativeFrom="margin">
              <wp:posOffset>0</wp:posOffset>
            </wp:positionH>
            <wp:positionV relativeFrom="paragraph">
              <wp:posOffset>8308</wp:posOffset>
            </wp:positionV>
            <wp:extent cx="366395" cy="314325"/>
            <wp:effectExtent l="0" t="0" r="0" b="9525"/>
            <wp:wrapThrough wrapText="bothSides">
              <wp:wrapPolygon edited="0">
                <wp:start x="0" y="0"/>
                <wp:lineTo x="0" y="20945"/>
                <wp:lineTo x="20215" y="20945"/>
                <wp:lineTo x="20215" y="0"/>
                <wp:lineTo x="0" y="0"/>
              </wp:wrapPolygon>
            </wp:wrapThrough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9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041">
        <w:rPr>
          <w:rFonts w:ascii="Arial" w:hAnsi="Arial" w:cs="Arial"/>
          <w:b/>
        </w:rPr>
        <w:t xml:space="preserve">Huomaa:  </w:t>
      </w:r>
    </w:p>
    <w:p w:rsidR="008E54F1" w:rsidRDefault="00795E9F" w:rsidP="008E54F1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Käyttö köyteen ripustettuna:</w:t>
      </w:r>
    </w:p>
    <w:p w:rsidR="00795E9F" w:rsidRDefault="00795E9F" w:rsidP="008E54F1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Älä käytä pumppua ilman paineletkua.</w:t>
      </w:r>
    </w:p>
    <w:p w:rsidR="00795E9F" w:rsidRDefault="00795E9F" w:rsidP="008E54F1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Varmista, että pumppu ei pääse pyörimään pitkittäisakselinsa ympäri.</w:t>
      </w:r>
    </w:p>
    <w:p w:rsidR="00D379A1" w:rsidRDefault="00D379A1" w:rsidP="00795E9F">
      <w:pPr>
        <w:rPr>
          <w:rFonts w:ascii="Arial" w:hAnsi="Arial" w:cs="Arial"/>
          <w:b/>
        </w:rPr>
      </w:pPr>
      <w:r>
        <w:rPr>
          <w:noProof/>
          <w:lang w:eastAsia="fi-FI"/>
        </w:rPr>
        <w:drawing>
          <wp:anchor distT="0" distB="0" distL="114300" distR="114300" simplePos="0" relativeHeight="251662336" behindDoc="0" locked="0" layoutInCell="1" allowOverlap="1" wp14:anchorId="3E5450C6" wp14:editId="43AB92FF">
            <wp:simplePos x="0" y="0"/>
            <wp:positionH relativeFrom="column">
              <wp:posOffset>3571705</wp:posOffset>
            </wp:positionH>
            <wp:positionV relativeFrom="paragraph">
              <wp:posOffset>15439</wp:posOffset>
            </wp:positionV>
            <wp:extent cx="1723390" cy="1532890"/>
            <wp:effectExtent l="0" t="0" r="0" b="0"/>
            <wp:wrapThrough wrapText="bothSides">
              <wp:wrapPolygon edited="0">
                <wp:start x="0" y="0"/>
                <wp:lineTo x="0" y="21206"/>
                <wp:lineTo x="21250" y="21206"/>
                <wp:lineTo x="21250" y="0"/>
                <wp:lineTo x="0" y="0"/>
              </wp:wrapPolygon>
            </wp:wrapThrough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5E9F" w:rsidRPr="004C3F02" w:rsidRDefault="00795E9F" w:rsidP="00795E9F">
      <w:pPr>
        <w:rPr>
          <w:rFonts w:ascii="Arial" w:hAnsi="Arial" w:cs="Arial"/>
          <w:b/>
        </w:rPr>
      </w:pPr>
      <w:r w:rsidRPr="004C3F02">
        <w:rPr>
          <w:rFonts w:ascii="Arial" w:hAnsi="Arial" w:cs="Arial"/>
          <w:b/>
        </w:rPr>
        <w:t>Käyttö</w:t>
      </w:r>
    </w:p>
    <w:p w:rsidR="00315A40" w:rsidRDefault="00D379A1" w:rsidP="00795E9F">
      <w:pPr>
        <w:rPr>
          <w:rFonts w:ascii="Arial" w:hAnsi="Arial" w:cs="Arial"/>
        </w:rPr>
      </w:pPr>
      <w:r>
        <w:rPr>
          <w:rFonts w:ascii="Arial" w:hAnsi="Arial" w:cs="Arial"/>
        </w:rPr>
        <w:t>Pumppu käynnistyy kun se kytketään verkkovirtaan.</w:t>
      </w:r>
      <w:r w:rsidRPr="00D379A1">
        <w:rPr>
          <w:noProof/>
          <w:lang w:eastAsia="fi-FI"/>
        </w:rPr>
        <w:t xml:space="preserve"> </w:t>
      </w:r>
    </w:p>
    <w:p w:rsidR="00B176E0" w:rsidRDefault="00B176E0" w:rsidP="00795E9F">
      <w:pPr>
        <w:rPr>
          <w:rFonts w:ascii="Arial" w:hAnsi="Arial" w:cs="Arial"/>
        </w:rPr>
      </w:pPr>
    </w:p>
    <w:p w:rsidR="00B176E0" w:rsidRPr="00795E9F" w:rsidRDefault="00B176E0" w:rsidP="00795E9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975C5C" w:rsidRPr="00B36041" w:rsidRDefault="00EF6E6B" w:rsidP="00975C5C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Puhdistus ja h</w:t>
      </w:r>
      <w:r w:rsidR="00975C5C" w:rsidRPr="00B36041">
        <w:rPr>
          <w:rFonts w:ascii="Arial" w:hAnsi="Arial" w:cs="Arial"/>
          <w:sz w:val="28"/>
          <w:szCs w:val="28"/>
          <w:u w:val="single"/>
        </w:rPr>
        <w:t>uolto</w:t>
      </w:r>
    </w:p>
    <w:p w:rsidR="00FF7090" w:rsidRDefault="00EF6E6B" w:rsidP="00FF7090">
      <w:pPr>
        <w:rPr>
          <w:rFonts w:ascii="Arial" w:hAnsi="Arial" w:cs="Arial"/>
        </w:rPr>
      </w:pPr>
      <w:r w:rsidRPr="00EF6E6B">
        <w:rPr>
          <w:rFonts w:ascii="Arial" w:hAnsi="Arial" w:cs="Arial"/>
        </w:rPr>
        <w:t xml:space="preserve">Ennen </w:t>
      </w:r>
      <w:r>
        <w:rPr>
          <w:rFonts w:ascii="Arial" w:hAnsi="Arial" w:cs="Arial"/>
        </w:rPr>
        <w:t>jokaista käyttöä: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F6E6B" w:rsidTr="00EF6E6B">
        <w:tc>
          <w:tcPr>
            <w:tcW w:w="4889" w:type="dxa"/>
          </w:tcPr>
          <w:p w:rsidR="00EF6E6B" w:rsidRDefault="00EF6E6B" w:rsidP="00FF7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Mitä tarkistan?</w:t>
            </w:r>
          </w:p>
        </w:tc>
        <w:tc>
          <w:tcPr>
            <w:tcW w:w="4889" w:type="dxa"/>
          </w:tcPr>
          <w:p w:rsidR="00EF6E6B" w:rsidRDefault="00EF6E6B" w:rsidP="00FF7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Miten tarkistan?</w:t>
            </w:r>
          </w:p>
        </w:tc>
      </w:tr>
      <w:tr w:rsidR="00EF6E6B" w:rsidTr="00EF6E6B">
        <w:tc>
          <w:tcPr>
            <w:tcW w:w="4889" w:type="dxa"/>
          </w:tcPr>
          <w:p w:rsidR="00EF6E6B" w:rsidRDefault="00EF6E6B" w:rsidP="00FF7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Tarkasta onko laite tai sen johdot vahingoittuneet?</w:t>
            </w:r>
          </w:p>
        </w:tc>
        <w:tc>
          <w:tcPr>
            <w:tcW w:w="4889" w:type="dxa"/>
          </w:tcPr>
          <w:p w:rsidR="00EF6E6B" w:rsidRDefault="00C30562" w:rsidP="00FF7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Silmämääräinen tarkistus</w:t>
            </w:r>
            <w:r w:rsidR="004D73CE">
              <w:rPr>
                <w:rFonts w:ascii="Arial" w:hAnsi="Arial" w:cs="Arial"/>
              </w:rPr>
              <w:t>.</w:t>
            </w:r>
          </w:p>
          <w:p w:rsidR="00C30562" w:rsidRDefault="00C30562" w:rsidP="00FF7090">
            <w:pPr>
              <w:rPr>
                <w:rFonts w:ascii="Arial" w:hAnsi="Arial" w:cs="Arial"/>
              </w:rPr>
            </w:pPr>
          </w:p>
        </w:tc>
      </w:tr>
    </w:tbl>
    <w:p w:rsidR="00C30562" w:rsidRDefault="00C30562" w:rsidP="00FF7090">
      <w:pPr>
        <w:rPr>
          <w:rFonts w:ascii="Arial" w:hAnsi="Arial" w:cs="Arial"/>
        </w:rPr>
      </w:pPr>
      <w:r>
        <w:rPr>
          <w:rFonts w:ascii="Arial" w:hAnsi="Arial" w:cs="Arial"/>
        </w:rPr>
        <w:t>Jokaisen käyttökerran jälkeen: puhdista laite.</w:t>
      </w:r>
    </w:p>
    <w:p w:rsidR="00D379A1" w:rsidRDefault="00D379A1" w:rsidP="00FF7090">
      <w:pPr>
        <w:rPr>
          <w:rFonts w:ascii="Arial" w:hAnsi="Arial" w:cs="Arial"/>
        </w:rPr>
      </w:pPr>
    </w:p>
    <w:p w:rsidR="00C30562" w:rsidRDefault="00C30562" w:rsidP="00FF7090">
      <w:pPr>
        <w:rPr>
          <w:rFonts w:ascii="Arial" w:hAnsi="Arial" w:cs="Arial"/>
        </w:rPr>
      </w:pPr>
      <w:r>
        <w:rPr>
          <w:rFonts w:ascii="Arial" w:hAnsi="Arial" w:cs="Arial"/>
        </w:rPr>
        <w:t>Laitteen puhdistaminen</w:t>
      </w:r>
    </w:p>
    <w:p w:rsidR="00E824E9" w:rsidRDefault="00C30562" w:rsidP="00FF7090">
      <w:pPr>
        <w:rPr>
          <w:rFonts w:ascii="Arial" w:hAnsi="Arial" w:cs="Arial"/>
        </w:rPr>
      </w:pPr>
      <w:r>
        <w:rPr>
          <w:rFonts w:ascii="Arial" w:hAnsi="Arial" w:cs="Arial"/>
        </w:rPr>
        <w:t>Huuhtele laite puhtaalla vedellä. Pinttyneen lian saa poistettua harjalla ja pesuaineella. Upota pumppu säiliöön jossa on puhdasta vettä ja käynnistä se joksikin aikaa, jolloin pumpun sisäpuoli puhdis</w:t>
      </w:r>
      <w:r w:rsidR="004C3F02">
        <w:rPr>
          <w:rFonts w:ascii="Arial" w:hAnsi="Arial" w:cs="Arial"/>
        </w:rPr>
        <w:t>t</w:t>
      </w:r>
      <w:r>
        <w:rPr>
          <w:rFonts w:ascii="Arial" w:hAnsi="Arial" w:cs="Arial"/>
        </w:rPr>
        <w:t>uu.</w:t>
      </w:r>
    </w:p>
    <w:p w:rsidR="00C30562" w:rsidRDefault="00C30562" w:rsidP="00FF7090">
      <w:pPr>
        <w:rPr>
          <w:rFonts w:ascii="Arial" w:hAnsi="Arial" w:cs="Arial"/>
        </w:rPr>
      </w:pPr>
      <w:r>
        <w:rPr>
          <w:rFonts w:ascii="Arial" w:hAnsi="Arial" w:cs="Arial"/>
        </w:rPr>
        <w:t>Imuaukkojen puhdistaminen</w:t>
      </w:r>
    </w:p>
    <w:p w:rsidR="00494377" w:rsidRPr="00EF6E6B" w:rsidRDefault="00C30562" w:rsidP="00FF70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Puhdista kaikki mahdolliset aukot. Poista roottoriakselin ympärille kertyneet ainekset avaamalla painelinja. Poista pinttynyt lika </w:t>
      </w:r>
      <w:r w:rsidR="00494377">
        <w:rPr>
          <w:rFonts w:ascii="Arial" w:hAnsi="Arial" w:cs="Arial"/>
        </w:rPr>
        <w:t>harjalla ja pesuaineella.</w:t>
      </w:r>
      <w:r w:rsidR="00494377" w:rsidRPr="00B36041">
        <w:rPr>
          <w:b/>
          <w:noProof/>
          <w:lang w:eastAsia="fi-FI"/>
        </w:rPr>
        <w:drawing>
          <wp:anchor distT="0" distB="0" distL="114300" distR="114300" simplePos="0" relativeHeight="251653120" behindDoc="0" locked="0" layoutInCell="1" allowOverlap="1" wp14:anchorId="5B899ADD" wp14:editId="4907022D">
            <wp:simplePos x="0" y="0"/>
            <wp:positionH relativeFrom="margin">
              <wp:posOffset>0</wp:posOffset>
            </wp:positionH>
            <wp:positionV relativeFrom="paragraph">
              <wp:posOffset>292735</wp:posOffset>
            </wp:positionV>
            <wp:extent cx="366395" cy="314325"/>
            <wp:effectExtent l="0" t="0" r="0" b="9525"/>
            <wp:wrapThrough wrapText="bothSides">
              <wp:wrapPolygon edited="0">
                <wp:start x="0" y="0"/>
                <wp:lineTo x="0" y="20945"/>
                <wp:lineTo x="20215" y="20945"/>
                <wp:lineTo x="20215" y="0"/>
                <wp:lineTo x="0" y="0"/>
              </wp:wrapPolygon>
            </wp:wrapThrough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9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4377" w:rsidRPr="00494377" w:rsidRDefault="00494377" w:rsidP="00FF7090">
      <w:pPr>
        <w:rPr>
          <w:rFonts w:ascii="Arial" w:hAnsi="Arial" w:cs="Arial"/>
        </w:rPr>
      </w:pPr>
      <w:r w:rsidRPr="00494377">
        <w:rPr>
          <w:rFonts w:ascii="Arial" w:hAnsi="Arial" w:cs="Arial"/>
          <w:b/>
        </w:rPr>
        <w:t xml:space="preserve">Huomaa: </w:t>
      </w:r>
      <w:r w:rsidRPr="00494377">
        <w:rPr>
          <w:rFonts w:ascii="Arial" w:hAnsi="Arial" w:cs="Arial"/>
        </w:rPr>
        <w:t>Ennen kuin käytät pumppua seuraavan kerran, liota sitä jotta mahdolliset likajäämät eivät tuki laitetta.</w:t>
      </w:r>
    </w:p>
    <w:p w:rsidR="00D379A1" w:rsidRDefault="00D379A1" w:rsidP="00FF7090">
      <w:pPr>
        <w:rPr>
          <w:rFonts w:ascii="Arial" w:hAnsi="Arial" w:cs="Arial"/>
          <w:sz w:val="28"/>
          <w:szCs w:val="28"/>
          <w:u w:val="single"/>
        </w:rPr>
      </w:pPr>
    </w:p>
    <w:p w:rsidR="00FF7090" w:rsidRPr="00B36041" w:rsidRDefault="00FF7090" w:rsidP="00FF7090">
      <w:pPr>
        <w:rPr>
          <w:rFonts w:ascii="Arial" w:hAnsi="Arial" w:cs="Arial"/>
          <w:u w:val="single"/>
        </w:rPr>
      </w:pPr>
      <w:r w:rsidRPr="00B36041">
        <w:rPr>
          <w:rFonts w:ascii="Arial" w:hAnsi="Arial" w:cs="Arial"/>
          <w:sz w:val="28"/>
          <w:szCs w:val="28"/>
          <w:u w:val="single"/>
        </w:rPr>
        <w:lastRenderedPageBreak/>
        <w:t>Säilytys</w:t>
      </w:r>
    </w:p>
    <w:p w:rsidR="00FF7090" w:rsidRPr="00494377" w:rsidRDefault="00FF7090" w:rsidP="00494377">
      <w:pPr>
        <w:rPr>
          <w:rFonts w:ascii="Arial" w:hAnsi="Arial" w:cs="Arial"/>
        </w:rPr>
      </w:pPr>
      <w:r w:rsidRPr="00494377">
        <w:rPr>
          <w:rFonts w:ascii="Arial" w:hAnsi="Arial" w:cs="Arial"/>
        </w:rPr>
        <w:t>Pakkasen uhatessa pura laite ja sen osat, puhdista ja varastoi ne paikassa joka on suojassa pakkaselta.</w:t>
      </w:r>
    </w:p>
    <w:p w:rsidR="00FF7090" w:rsidRPr="00FF7090" w:rsidRDefault="00FF7090" w:rsidP="00FF7090">
      <w:pPr>
        <w:pStyle w:val="Luettelokappale"/>
        <w:rPr>
          <w:rFonts w:ascii="Arial" w:hAnsi="Arial" w:cs="Arial"/>
        </w:rPr>
      </w:pPr>
    </w:p>
    <w:p w:rsidR="00FF7090" w:rsidRPr="00B36041" w:rsidRDefault="00FF7090" w:rsidP="00FF7090">
      <w:pPr>
        <w:pStyle w:val="Luettelokappale"/>
        <w:rPr>
          <w:rFonts w:ascii="Arial" w:hAnsi="Arial" w:cs="Arial"/>
          <w:b/>
        </w:rPr>
      </w:pPr>
      <w:r w:rsidRPr="00B36041">
        <w:rPr>
          <w:b/>
          <w:noProof/>
          <w:lang w:eastAsia="fi-FI"/>
        </w:rPr>
        <w:drawing>
          <wp:anchor distT="0" distB="0" distL="114300" distR="114300" simplePos="0" relativeHeight="251685888" behindDoc="0" locked="0" layoutInCell="1" allowOverlap="1" wp14:anchorId="53E5072E" wp14:editId="14516055">
            <wp:simplePos x="0" y="0"/>
            <wp:positionH relativeFrom="margin">
              <wp:align>left</wp:align>
            </wp:positionH>
            <wp:positionV relativeFrom="paragraph">
              <wp:posOffset>58084</wp:posOffset>
            </wp:positionV>
            <wp:extent cx="319090" cy="328615"/>
            <wp:effectExtent l="0" t="0" r="5080" b="0"/>
            <wp:wrapThrough wrapText="bothSides">
              <wp:wrapPolygon edited="0">
                <wp:start x="0" y="0"/>
                <wp:lineTo x="0" y="20054"/>
                <wp:lineTo x="20653" y="20054"/>
                <wp:lineTo x="20653" y="0"/>
                <wp:lineTo x="0" y="0"/>
              </wp:wrapPolygon>
            </wp:wrapThrough>
            <wp:docPr id="24" name="Kuv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90" cy="32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041">
        <w:rPr>
          <w:rFonts w:ascii="Arial" w:hAnsi="Arial" w:cs="Arial"/>
          <w:b/>
        </w:rPr>
        <w:t>Laitteen vahingoittumisen vaara!</w:t>
      </w:r>
    </w:p>
    <w:p w:rsidR="00FF7090" w:rsidRDefault="00FF7090" w:rsidP="00FF7090">
      <w:pPr>
        <w:pStyle w:val="Luettelokappale"/>
        <w:rPr>
          <w:rFonts w:ascii="Arial" w:hAnsi="Arial" w:cs="Arial"/>
        </w:rPr>
      </w:pPr>
      <w:r w:rsidRPr="00FF7090">
        <w:rPr>
          <w:rFonts w:ascii="Arial" w:hAnsi="Arial" w:cs="Arial"/>
        </w:rPr>
        <w:t>Pakkanen vahingoittaa laitetta ja sen osia koska ne sisältävät vettä!</w:t>
      </w:r>
    </w:p>
    <w:p w:rsidR="00494377" w:rsidRDefault="00494377" w:rsidP="00494377">
      <w:pPr>
        <w:rPr>
          <w:rFonts w:ascii="Arial" w:hAnsi="Arial" w:cs="Arial"/>
        </w:rPr>
      </w:pPr>
    </w:p>
    <w:p w:rsidR="00494377" w:rsidRPr="00B36041" w:rsidRDefault="00494377" w:rsidP="00494377">
      <w:pPr>
        <w:rPr>
          <w:rFonts w:ascii="Arial" w:hAnsi="Arial" w:cs="Arial"/>
          <w:sz w:val="28"/>
          <w:szCs w:val="28"/>
          <w:u w:val="single"/>
        </w:rPr>
      </w:pPr>
      <w:r w:rsidRPr="00B36041">
        <w:rPr>
          <w:rFonts w:ascii="Arial" w:hAnsi="Arial" w:cs="Arial"/>
          <w:sz w:val="28"/>
          <w:szCs w:val="28"/>
          <w:u w:val="single"/>
        </w:rPr>
        <w:t>Laitteen hävittäminen</w:t>
      </w:r>
    </w:p>
    <w:p w:rsidR="00494377" w:rsidRPr="002F3DA3" w:rsidRDefault="00494377" w:rsidP="00494377">
      <w:pPr>
        <w:rPr>
          <w:rFonts w:ascii="Arial" w:hAnsi="Arial" w:cs="Arial"/>
          <w:b/>
          <w:sz w:val="24"/>
          <w:szCs w:val="24"/>
        </w:rPr>
      </w:pPr>
      <w:r w:rsidRPr="002F3DA3">
        <w:rPr>
          <w:rFonts w:ascii="Arial" w:hAnsi="Arial" w:cs="Arial"/>
          <w:b/>
          <w:sz w:val="24"/>
          <w:szCs w:val="24"/>
        </w:rPr>
        <w:t>Laitteen hävittäminen</w:t>
      </w:r>
    </w:p>
    <w:p w:rsidR="00494377" w:rsidRPr="003467C3" w:rsidRDefault="00494377" w:rsidP="00494377">
      <w:pPr>
        <w:rPr>
          <w:rFonts w:ascii="Arial" w:hAnsi="Arial" w:cs="Arial"/>
          <w:noProof/>
          <w:lang w:eastAsia="fi-FI"/>
        </w:rPr>
      </w:pPr>
      <w:r w:rsidRPr="003467C3">
        <w:rPr>
          <w:rFonts w:ascii="Arial" w:hAnsi="Arial" w:cs="Arial"/>
          <w:noProof/>
          <w:lang w:eastAsia="fi-FI"/>
        </w:rPr>
        <w:drawing>
          <wp:anchor distT="0" distB="0" distL="114300" distR="114300" simplePos="0" relativeHeight="251697152" behindDoc="0" locked="0" layoutInCell="1" allowOverlap="1" wp14:anchorId="1C26BD7A" wp14:editId="153FB249">
            <wp:simplePos x="0" y="0"/>
            <wp:positionH relativeFrom="column">
              <wp:posOffset>5551889</wp:posOffset>
            </wp:positionH>
            <wp:positionV relativeFrom="paragraph">
              <wp:posOffset>8255</wp:posOffset>
            </wp:positionV>
            <wp:extent cx="414020" cy="471170"/>
            <wp:effectExtent l="0" t="0" r="5080" b="5080"/>
            <wp:wrapThrough wrapText="bothSides">
              <wp:wrapPolygon edited="0">
                <wp:start x="0" y="0"/>
                <wp:lineTo x="0" y="20960"/>
                <wp:lineTo x="20871" y="20960"/>
                <wp:lineTo x="20871" y="0"/>
                <wp:lineTo x="0" y="0"/>
              </wp:wrapPolygon>
            </wp:wrapThrough>
            <wp:docPr id="26" name="Kuv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67C3">
        <w:rPr>
          <w:rFonts w:ascii="Arial" w:hAnsi="Arial" w:cs="Arial"/>
        </w:rPr>
        <w:t>Tällä merkinnällä varustettuja laitteita ei tule hävittää tavanomaisen kotitalousjätteen mukana. Sähkölaitteet tulee hävittää asianmukaista ohjeistusta noudattaen.</w:t>
      </w:r>
      <w:r w:rsidRPr="003467C3">
        <w:rPr>
          <w:rFonts w:ascii="Arial" w:hAnsi="Arial" w:cs="Arial"/>
          <w:noProof/>
          <w:lang w:eastAsia="fi-FI"/>
        </w:rPr>
        <w:t xml:space="preserve"> Kysy neuvoja asianmukaisesta hävittämisestä jälleenmyyjältäsi. </w:t>
      </w:r>
    </w:p>
    <w:p w:rsidR="00494377" w:rsidRPr="002F3DA3" w:rsidRDefault="00494377" w:rsidP="00494377">
      <w:pPr>
        <w:rPr>
          <w:rFonts w:ascii="Arial" w:hAnsi="Arial" w:cs="Arial"/>
          <w:b/>
          <w:noProof/>
          <w:sz w:val="24"/>
          <w:szCs w:val="24"/>
          <w:lang w:eastAsia="fi-FI"/>
        </w:rPr>
      </w:pPr>
      <w:r w:rsidRPr="002F3DA3">
        <w:rPr>
          <w:rFonts w:ascii="Arial" w:hAnsi="Arial" w:cs="Arial"/>
          <w:b/>
          <w:noProof/>
          <w:sz w:val="24"/>
          <w:szCs w:val="24"/>
          <w:lang w:eastAsia="fi-FI"/>
        </w:rPr>
        <w:t xml:space="preserve">Pakkauksen hävittäminen </w:t>
      </w:r>
    </w:p>
    <w:p w:rsidR="00494377" w:rsidRDefault="00494377" w:rsidP="00494377">
      <w:pPr>
        <w:rPr>
          <w:rFonts w:ascii="Arial" w:hAnsi="Arial" w:cs="Arial"/>
          <w:noProof/>
          <w:lang w:eastAsia="fi-FI"/>
        </w:rPr>
      </w:pPr>
      <w:r w:rsidRPr="003467C3">
        <w:rPr>
          <w:rFonts w:ascii="Arial" w:hAnsi="Arial" w:cs="Arial"/>
          <w:noProof/>
          <w:lang w:eastAsia="fi-FI"/>
        </w:rPr>
        <w:t xml:space="preserve">Pakkaus sisältää pahvia ja muovia, jotka ovat kierrätettäviä. </w:t>
      </w:r>
    </w:p>
    <w:p w:rsidR="004C3F02" w:rsidRDefault="004C3F02" w:rsidP="00062772">
      <w:pPr>
        <w:rPr>
          <w:rFonts w:ascii="Arial" w:hAnsi="Arial" w:cs="Arial"/>
          <w:sz w:val="28"/>
          <w:szCs w:val="28"/>
          <w:u w:val="single"/>
        </w:rPr>
      </w:pPr>
    </w:p>
    <w:p w:rsidR="00062772" w:rsidRPr="00B36041" w:rsidRDefault="00062772" w:rsidP="00062772">
      <w:pPr>
        <w:rPr>
          <w:rFonts w:ascii="Arial" w:hAnsi="Arial" w:cs="Arial"/>
          <w:sz w:val="28"/>
          <w:szCs w:val="28"/>
          <w:u w:val="single"/>
        </w:rPr>
      </w:pPr>
      <w:r w:rsidRPr="00B36041">
        <w:rPr>
          <w:rFonts w:ascii="Arial" w:hAnsi="Arial" w:cs="Arial"/>
          <w:sz w:val="28"/>
          <w:szCs w:val="28"/>
          <w:u w:val="single"/>
        </w:rPr>
        <w:t>Vianetsintä ja korjaavat toimenpiteet</w:t>
      </w:r>
    </w:p>
    <w:p w:rsidR="00062772" w:rsidRPr="00B36041" w:rsidRDefault="00062772" w:rsidP="00062772">
      <w:pPr>
        <w:pStyle w:val="Luettelokappale"/>
        <w:rPr>
          <w:rFonts w:ascii="Arial" w:hAnsi="Arial" w:cs="Arial"/>
          <w:b/>
        </w:rPr>
      </w:pPr>
      <w:r w:rsidRPr="00B36041">
        <w:rPr>
          <w:b/>
          <w:noProof/>
          <w:lang w:eastAsia="fi-FI"/>
        </w:rPr>
        <w:drawing>
          <wp:anchor distT="0" distB="0" distL="114300" distR="114300" simplePos="0" relativeHeight="251688960" behindDoc="0" locked="0" layoutInCell="1" allowOverlap="1" wp14:anchorId="0ECA7806" wp14:editId="086B322F">
            <wp:simplePos x="0" y="0"/>
            <wp:positionH relativeFrom="column">
              <wp:posOffset>-2173</wp:posOffset>
            </wp:positionH>
            <wp:positionV relativeFrom="paragraph">
              <wp:posOffset>-645</wp:posOffset>
            </wp:positionV>
            <wp:extent cx="266702" cy="347665"/>
            <wp:effectExtent l="0" t="0" r="0" b="0"/>
            <wp:wrapThrough wrapText="bothSides">
              <wp:wrapPolygon edited="0">
                <wp:start x="0" y="0"/>
                <wp:lineTo x="0" y="20139"/>
                <wp:lineTo x="20057" y="20139"/>
                <wp:lineTo x="20057" y="0"/>
                <wp:lineTo x="0" y="0"/>
              </wp:wrapPolygon>
            </wp:wrapThrough>
            <wp:docPr id="25" name="Kuv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2" cy="34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041">
        <w:rPr>
          <w:rFonts w:ascii="Arial" w:hAnsi="Arial" w:cs="Arial"/>
          <w:b/>
        </w:rPr>
        <w:t xml:space="preserve">Loukkaantumisen vaara! </w:t>
      </w:r>
    </w:p>
    <w:p w:rsidR="00062772" w:rsidRPr="00062772" w:rsidRDefault="00062772" w:rsidP="00062772">
      <w:pPr>
        <w:pStyle w:val="Luettelokappale"/>
        <w:rPr>
          <w:rFonts w:ascii="Arial" w:hAnsi="Arial" w:cs="Arial"/>
        </w:rPr>
      </w:pPr>
      <w:r w:rsidRPr="00062772">
        <w:rPr>
          <w:rFonts w:ascii="Arial" w:hAnsi="Arial" w:cs="Arial"/>
        </w:rPr>
        <w:t>Väärin tehdyt korjaustoimenpiteet voivat johtaa siihen, että laitetta ei ole turvallista käyttää ja aiheutuu vaaraa sekä käyttäjälle että ympäristölle.</w:t>
      </w:r>
    </w:p>
    <w:p w:rsidR="00062772" w:rsidRPr="004C3F02" w:rsidRDefault="00062772" w:rsidP="004C3F02">
      <w:pPr>
        <w:rPr>
          <w:rFonts w:ascii="Arial" w:hAnsi="Arial" w:cs="Arial"/>
        </w:rPr>
      </w:pPr>
      <w:r w:rsidRPr="004C3F02">
        <w:rPr>
          <w:rFonts w:ascii="Arial" w:hAnsi="Arial" w:cs="Arial"/>
        </w:rPr>
        <w:t xml:space="preserve">Monesti pienikin vika voi aiheuttaa pumpun toimintahäiriöön. Nämä viat voi kuitenkin korjata itse. Katso oheisesta taulukosta ennen kuin otat yhteyttä huoltoliikkeeseen.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62772" w:rsidRPr="003467C3" w:rsidTr="00DA3BCA">
        <w:tc>
          <w:tcPr>
            <w:tcW w:w="3209" w:type="dxa"/>
          </w:tcPr>
          <w:p w:rsidR="00062772" w:rsidRPr="002F3DA3" w:rsidRDefault="00062772" w:rsidP="00DA3BCA">
            <w:pPr>
              <w:rPr>
                <w:rFonts w:ascii="Arial" w:hAnsi="Arial" w:cs="Arial"/>
                <w:b/>
              </w:rPr>
            </w:pPr>
            <w:r w:rsidRPr="002F3DA3">
              <w:rPr>
                <w:rFonts w:ascii="Arial" w:hAnsi="Arial" w:cs="Arial"/>
                <w:b/>
              </w:rPr>
              <w:t>Vika</w:t>
            </w:r>
          </w:p>
        </w:tc>
        <w:tc>
          <w:tcPr>
            <w:tcW w:w="3209" w:type="dxa"/>
          </w:tcPr>
          <w:p w:rsidR="00062772" w:rsidRPr="002F3DA3" w:rsidRDefault="00062772" w:rsidP="00DA3BCA">
            <w:pPr>
              <w:rPr>
                <w:rFonts w:ascii="Arial" w:hAnsi="Arial" w:cs="Arial"/>
                <w:b/>
              </w:rPr>
            </w:pPr>
            <w:r w:rsidRPr="002F3DA3">
              <w:rPr>
                <w:rFonts w:ascii="Arial" w:hAnsi="Arial" w:cs="Arial"/>
                <w:b/>
              </w:rPr>
              <w:t>Syy</w:t>
            </w:r>
          </w:p>
        </w:tc>
        <w:tc>
          <w:tcPr>
            <w:tcW w:w="3210" w:type="dxa"/>
          </w:tcPr>
          <w:p w:rsidR="00062772" w:rsidRPr="002F3DA3" w:rsidRDefault="00062772" w:rsidP="00DA3BCA">
            <w:pPr>
              <w:rPr>
                <w:rFonts w:ascii="Arial" w:hAnsi="Arial" w:cs="Arial"/>
                <w:b/>
              </w:rPr>
            </w:pPr>
            <w:r w:rsidRPr="002F3DA3">
              <w:rPr>
                <w:rFonts w:ascii="Arial" w:hAnsi="Arial" w:cs="Arial"/>
                <w:b/>
              </w:rPr>
              <w:t>Korjaustoimenpide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Pumppu ei toimi.</w:t>
            </w: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Onko sähköä?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Tarkista virtajohto, pistoke ja sulake.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Onko moottori ylikuumentunut koska veden lämpötila on liian korkea?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Poista ylikuumenemisen syy (veden enimmäislämpötila, katso tekniset tiedot)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Onko moottori</w:t>
            </w:r>
            <w:r>
              <w:rPr>
                <w:rFonts w:ascii="Arial" w:hAnsi="Arial" w:cs="Arial"/>
              </w:rPr>
              <w:t xml:space="preserve"> </w:t>
            </w:r>
            <w:r w:rsidRPr="003467C3">
              <w:rPr>
                <w:rFonts w:ascii="Arial" w:hAnsi="Arial" w:cs="Arial"/>
              </w:rPr>
              <w:t>ylikuumentunut koska tuuletusaukot ovat tukossa?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 xml:space="preserve">Poista ylikuumenemisen syy 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Onko vikavirtasuoja lauennut?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Nollaa vikavirtasuoja. Jos se laukeaa uudelleen, ota yhteyttä sähkömieheen.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Onko moottorissa vikaa?</w:t>
            </w:r>
          </w:p>
        </w:tc>
        <w:tc>
          <w:tcPr>
            <w:tcW w:w="3210" w:type="dxa"/>
          </w:tcPr>
          <w:p w:rsidR="00062772" w:rsidRPr="003467C3" w:rsidRDefault="00062772" w:rsidP="00494377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 xml:space="preserve">Ota yhteyttä </w:t>
            </w:r>
            <w:r w:rsidR="00494377">
              <w:rPr>
                <w:rFonts w:ascii="Arial" w:hAnsi="Arial" w:cs="Arial"/>
              </w:rPr>
              <w:t>huoltoliikkeeseen.</w:t>
            </w:r>
          </w:p>
        </w:tc>
      </w:tr>
      <w:tr w:rsidR="00494377" w:rsidRPr="003467C3" w:rsidTr="00DA3BCA">
        <w:tc>
          <w:tcPr>
            <w:tcW w:w="3209" w:type="dxa"/>
          </w:tcPr>
          <w:p w:rsidR="00494377" w:rsidRPr="003467C3" w:rsidRDefault="00494377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Pumppu käynnistyy, mutta ei pumppaa.</w:t>
            </w:r>
          </w:p>
        </w:tc>
        <w:tc>
          <w:tcPr>
            <w:tcW w:w="3209" w:type="dxa"/>
          </w:tcPr>
          <w:p w:rsidR="00494377" w:rsidRPr="003467C3" w:rsidRDefault="00494377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Ovatko imuaukot tukossa?</w:t>
            </w:r>
          </w:p>
        </w:tc>
        <w:tc>
          <w:tcPr>
            <w:tcW w:w="3210" w:type="dxa"/>
          </w:tcPr>
          <w:p w:rsidR="00494377" w:rsidRPr="003467C3" w:rsidRDefault="00494377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Poista tukokset.</w:t>
            </w:r>
          </w:p>
        </w:tc>
      </w:tr>
      <w:tr w:rsidR="00494377" w:rsidRPr="003467C3" w:rsidTr="00DA3BCA">
        <w:tc>
          <w:tcPr>
            <w:tcW w:w="3209" w:type="dxa"/>
          </w:tcPr>
          <w:p w:rsidR="00494377" w:rsidRPr="003467C3" w:rsidRDefault="00494377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494377" w:rsidRPr="003467C3" w:rsidRDefault="00494377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Imeekö pumppu ilmaa?</w:t>
            </w:r>
          </w:p>
        </w:tc>
        <w:tc>
          <w:tcPr>
            <w:tcW w:w="3210" w:type="dxa"/>
          </w:tcPr>
          <w:p w:rsidR="00494377" w:rsidRDefault="00494377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Pidä pumppu kulmassa veteen</w:t>
            </w:r>
            <w:r w:rsidR="00D77140">
              <w:rPr>
                <w:rFonts w:ascii="Arial" w:hAnsi="Arial" w:cs="Arial"/>
              </w:rPr>
              <w:t xml:space="preserve"> laskettaessa</w:t>
            </w:r>
            <w:r>
              <w:rPr>
                <w:rFonts w:ascii="Arial" w:hAnsi="Arial" w:cs="Arial"/>
              </w:rPr>
              <w:t>.</w:t>
            </w:r>
          </w:p>
          <w:p w:rsidR="00494377" w:rsidRDefault="00494377" w:rsidP="00DA3BCA">
            <w:pPr>
              <w:rPr>
                <w:rFonts w:ascii="Arial" w:hAnsi="Arial" w:cs="Arial"/>
              </w:rPr>
            </w:pPr>
          </w:p>
          <w:p w:rsidR="00494377" w:rsidRPr="003467C3" w:rsidRDefault="00494377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Käynnistä ja sammuta pumppu useita kertoja jotta ilma poistuu.</w:t>
            </w:r>
          </w:p>
        </w:tc>
      </w:tr>
      <w:tr w:rsidR="00494377" w:rsidRPr="003467C3" w:rsidTr="00DA3BCA">
        <w:tc>
          <w:tcPr>
            <w:tcW w:w="3209" w:type="dxa"/>
          </w:tcPr>
          <w:p w:rsidR="00494377" w:rsidRPr="003467C3" w:rsidRDefault="00494377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494377" w:rsidRPr="003467C3" w:rsidRDefault="00494377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Onko pumppu tukossa?</w:t>
            </w:r>
          </w:p>
        </w:tc>
        <w:tc>
          <w:tcPr>
            <w:tcW w:w="3210" w:type="dxa"/>
          </w:tcPr>
          <w:p w:rsidR="00494377" w:rsidRPr="003467C3" w:rsidRDefault="00494377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Puhdista pumppu (Imuaukon puhdistaminen)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Paine on liian alhainen.</w:t>
            </w:r>
          </w:p>
        </w:tc>
        <w:tc>
          <w:tcPr>
            <w:tcW w:w="3209" w:type="dxa"/>
          </w:tcPr>
          <w:p w:rsidR="00062772" w:rsidRPr="003467C3" w:rsidRDefault="00062772" w:rsidP="00494377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 xml:space="preserve">Onko </w:t>
            </w:r>
            <w:r w:rsidR="00494377">
              <w:rPr>
                <w:rFonts w:ascii="Arial" w:hAnsi="Arial" w:cs="Arial"/>
              </w:rPr>
              <w:t>painelinja</w:t>
            </w:r>
            <w:r w:rsidR="00134B32">
              <w:rPr>
                <w:rFonts w:ascii="Arial" w:hAnsi="Arial" w:cs="Arial"/>
              </w:rPr>
              <w:t xml:space="preserve"> liian korkea?</w:t>
            </w:r>
          </w:p>
        </w:tc>
        <w:tc>
          <w:tcPr>
            <w:tcW w:w="3210" w:type="dxa"/>
          </w:tcPr>
          <w:p w:rsidR="00062772" w:rsidRPr="003467C3" w:rsidRDefault="00134B32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Noudata enimmäiskorkeutta (Tekniset tiedot)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134B32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Onko painelinjan halkaisija liian pieni?</w:t>
            </w:r>
          </w:p>
        </w:tc>
        <w:tc>
          <w:tcPr>
            <w:tcW w:w="3210" w:type="dxa"/>
          </w:tcPr>
          <w:p w:rsidR="00062772" w:rsidRPr="003467C3" w:rsidRDefault="00134B32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Käytä painelinjaa jossa on suurempi halkaisija.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134B32" w:rsidP="00134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Onko painelinja tukossa?</w:t>
            </w:r>
          </w:p>
        </w:tc>
        <w:tc>
          <w:tcPr>
            <w:tcW w:w="3210" w:type="dxa"/>
          </w:tcPr>
          <w:p w:rsidR="00062772" w:rsidRPr="003467C3" w:rsidRDefault="00134B32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Poista tukos.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E824E9" w:rsidP="00134B32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Ovatko</w:t>
            </w:r>
            <w:r w:rsidR="00062772" w:rsidRPr="003467C3">
              <w:rPr>
                <w:rFonts w:ascii="Arial" w:hAnsi="Arial" w:cs="Arial"/>
              </w:rPr>
              <w:t xml:space="preserve"> </w:t>
            </w:r>
            <w:r w:rsidR="00134B32">
              <w:rPr>
                <w:rFonts w:ascii="Arial" w:hAnsi="Arial" w:cs="Arial"/>
              </w:rPr>
              <w:t>imuaukot tukossa?</w:t>
            </w:r>
          </w:p>
        </w:tc>
        <w:tc>
          <w:tcPr>
            <w:tcW w:w="3210" w:type="dxa"/>
          </w:tcPr>
          <w:p w:rsidR="00062772" w:rsidRPr="003467C3" w:rsidRDefault="00062772" w:rsidP="00134B32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P</w:t>
            </w:r>
            <w:r w:rsidR="00134B32">
              <w:rPr>
                <w:rFonts w:ascii="Arial" w:hAnsi="Arial" w:cs="Arial"/>
              </w:rPr>
              <w:t>oista tukos.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062772" w:rsidP="00D77140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 xml:space="preserve">Onko </w:t>
            </w:r>
            <w:r w:rsidR="00D77140">
              <w:rPr>
                <w:rFonts w:ascii="Arial" w:hAnsi="Arial" w:cs="Arial"/>
              </w:rPr>
              <w:t>painelinja taittunut?</w:t>
            </w:r>
          </w:p>
        </w:tc>
        <w:tc>
          <w:tcPr>
            <w:tcW w:w="3210" w:type="dxa"/>
          </w:tcPr>
          <w:p w:rsidR="00062772" w:rsidRPr="003467C3" w:rsidRDefault="00D77140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Suorista linja.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D77140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Vuotaako painelinja?</w:t>
            </w:r>
          </w:p>
        </w:tc>
        <w:tc>
          <w:tcPr>
            <w:tcW w:w="3210" w:type="dxa"/>
          </w:tcPr>
          <w:p w:rsidR="00062772" w:rsidRPr="003467C3" w:rsidRDefault="00D77140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Tiivistä linja, kiristä kierreliitokset.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D77140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Pumppu käy kovaäänisesti.</w:t>
            </w:r>
          </w:p>
        </w:tc>
        <w:tc>
          <w:tcPr>
            <w:tcW w:w="3209" w:type="dxa"/>
          </w:tcPr>
          <w:p w:rsidR="00062772" w:rsidRPr="003467C3" w:rsidRDefault="00D77140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Imeekö pumppu ilmaa?</w:t>
            </w:r>
          </w:p>
        </w:tc>
        <w:tc>
          <w:tcPr>
            <w:tcW w:w="3210" w:type="dxa"/>
          </w:tcPr>
          <w:p w:rsidR="00062772" w:rsidRDefault="00D77140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Tarkasta onko veden määrä riittävä.</w:t>
            </w:r>
          </w:p>
          <w:p w:rsidR="00D77140" w:rsidRDefault="00D77140" w:rsidP="00DA3BCA">
            <w:pPr>
              <w:rPr>
                <w:rFonts w:ascii="Arial" w:hAnsi="Arial" w:cs="Arial"/>
              </w:rPr>
            </w:pPr>
          </w:p>
          <w:p w:rsidR="00D77140" w:rsidRPr="003467C3" w:rsidRDefault="00D77140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Pidä pumppu kulmassa veteen laskettaessa.</w:t>
            </w:r>
          </w:p>
        </w:tc>
      </w:tr>
    </w:tbl>
    <w:p w:rsidR="00062772" w:rsidRPr="00062772" w:rsidRDefault="00062772" w:rsidP="00062772">
      <w:pPr>
        <w:pStyle w:val="Luettelokappale"/>
        <w:rPr>
          <w:rFonts w:ascii="Arial" w:hAnsi="Arial" w:cs="Arial"/>
        </w:rPr>
      </w:pPr>
    </w:p>
    <w:p w:rsidR="00062772" w:rsidRDefault="00062772" w:rsidP="00062772">
      <w:pPr>
        <w:rPr>
          <w:rFonts w:ascii="Arial" w:hAnsi="Arial" w:cs="Arial"/>
        </w:rPr>
      </w:pPr>
      <w:r w:rsidRPr="003467C3">
        <w:rPr>
          <w:rFonts w:ascii="Arial" w:hAnsi="Arial" w:cs="Arial"/>
        </w:rPr>
        <w:t>Jos et pysty ratkaisemaan ongelmaa itse, ota yhteyttä suoraan jälleenmyyjään. Muista, että valtuuttamattomat huollot mitätöivät takuun ja voivat aiheuttaa ylimääräisiä kuluja.</w:t>
      </w:r>
    </w:p>
    <w:p w:rsidR="00B36041" w:rsidRPr="003467C3" w:rsidRDefault="00B36041" w:rsidP="00062772">
      <w:pPr>
        <w:rPr>
          <w:rFonts w:ascii="Arial" w:hAnsi="Arial" w:cs="Arial"/>
        </w:rPr>
      </w:pPr>
    </w:p>
    <w:p w:rsidR="0084408D" w:rsidRPr="00B504C4" w:rsidRDefault="0084408D" w:rsidP="0084408D">
      <w:pPr>
        <w:rPr>
          <w:rFonts w:ascii="Arial" w:hAnsi="Arial" w:cs="Arial"/>
        </w:rPr>
      </w:pPr>
      <w:r w:rsidRPr="00B36041">
        <w:rPr>
          <w:rFonts w:ascii="Arial" w:hAnsi="Arial" w:cs="Arial"/>
          <w:sz w:val="28"/>
          <w:szCs w:val="28"/>
          <w:u w:val="single"/>
        </w:rPr>
        <w:t>Tekniset tiedot</w:t>
      </w:r>
    </w:p>
    <w:p w:rsidR="0084408D" w:rsidRDefault="0084408D" w:rsidP="0084408D">
      <w:pPr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</w:tblGrid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Malli</w:t>
            </w:r>
          </w:p>
        </w:tc>
        <w:tc>
          <w:tcPr>
            <w:tcW w:w="2444" w:type="dxa"/>
          </w:tcPr>
          <w:p w:rsidR="0084408D" w:rsidRDefault="0084408D" w:rsidP="00D3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QSB-</w:t>
            </w:r>
            <w:r w:rsidR="00B504C4">
              <w:rPr>
                <w:rFonts w:ascii="Arial" w:hAnsi="Arial" w:cs="Arial"/>
              </w:rPr>
              <w:t>JH-</w:t>
            </w:r>
            <w:r w:rsidR="00B176E0">
              <w:rPr>
                <w:rFonts w:ascii="Arial" w:hAnsi="Arial" w:cs="Arial"/>
              </w:rPr>
              <w:t>2</w:t>
            </w:r>
            <w:r w:rsidR="00D379A1">
              <w:rPr>
                <w:rFonts w:ascii="Arial" w:hAnsi="Arial" w:cs="Arial"/>
              </w:rPr>
              <w:t>0040</w:t>
            </w:r>
          </w:p>
        </w:tc>
        <w:tc>
          <w:tcPr>
            <w:tcW w:w="2445" w:type="dxa"/>
          </w:tcPr>
          <w:p w:rsidR="0084408D" w:rsidRDefault="0084408D" w:rsidP="00D3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QSB-</w:t>
            </w:r>
            <w:r w:rsidR="00B176E0">
              <w:rPr>
                <w:rFonts w:ascii="Arial" w:hAnsi="Arial" w:cs="Arial"/>
              </w:rPr>
              <w:t>JH-</w:t>
            </w:r>
            <w:r w:rsidR="00D379A1">
              <w:rPr>
                <w:rFonts w:ascii="Arial" w:hAnsi="Arial" w:cs="Arial"/>
              </w:rPr>
              <w:t>30040</w:t>
            </w:r>
          </w:p>
        </w:tc>
      </w:tr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Tuotenumero</w:t>
            </w:r>
          </w:p>
        </w:tc>
        <w:tc>
          <w:tcPr>
            <w:tcW w:w="2444" w:type="dxa"/>
          </w:tcPr>
          <w:p w:rsidR="0084408D" w:rsidRDefault="004C3F02" w:rsidP="00D3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</w:t>
            </w:r>
            <w:r w:rsidR="00B176E0">
              <w:rPr>
                <w:rFonts w:ascii="Arial" w:hAnsi="Arial" w:cs="Arial"/>
              </w:rPr>
              <w:t>2</w:t>
            </w:r>
            <w:r w:rsidR="00D379A1">
              <w:rPr>
                <w:rFonts w:ascii="Arial" w:hAnsi="Arial" w:cs="Arial"/>
              </w:rPr>
              <w:t>0040</w:t>
            </w:r>
          </w:p>
        </w:tc>
        <w:tc>
          <w:tcPr>
            <w:tcW w:w="2445" w:type="dxa"/>
          </w:tcPr>
          <w:p w:rsidR="0084408D" w:rsidRDefault="004C3F02" w:rsidP="00D3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</w:t>
            </w:r>
            <w:r w:rsidR="00D379A1">
              <w:rPr>
                <w:rFonts w:ascii="Arial" w:hAnsi="Arial" w:cs="Arial"/>
              </w:rPr>
              <w:t>30040</w:t>
            </w:r>
          </w:p>
        </w:tc>
      </w:tr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Nimellisjännite</w:t>
            </w:r>
          </w:p>
        </w:tc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 V/ 50Hz</w:t>
            </w:r>
          </w:p>
        </w:tc>
        <w:tc>
          <w:tcPr>
            <w:tcW w:w="2445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 V/ 50Hz</w:t>
            </w:r>
          </w:p>
        </w:tc>
      </w:tr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Nimellisteho</w:t>
            </w:r>
          </w:p>
        </w:tc>
        <w:tc>
          <w:tcPr>
            <w:tcW w:w="2444" w:type="dxa"/>
          </w:tcPr>
          <w:p w:rsidR="0084408D" w:rsidRDefault="00B176E0" w:rsidP="00D3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379A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 W</w:t>
            </w:r>
          </w:p>
        </w:tc>
        <w:tc>
          <w:tcPr>
            <w:tcW w:w="2445" w:type="dxa"/>
          </w:tcPr>
          <w:p w:rsidR="0084408D" w:rsidRDefault="00D379A1" w:rsidP="00B50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176E0">
              <w:rPr>
                <w:rFonts w:ascii="Arial" w:hAnsi="Arial" w:cs="Arial"/>
              </w:rPr>
              <w:t>00</w:t>
            </w:r>
            <w:r w:rsidR="0084408D">
              <w:rPr>
                <w:rFonts w:ascii="Arial" w:hAnsi="Arial" w:cs="Arial"/>
              </w:rPr>
              <w:t xml:space="preserve"> W</w:t>
            </w:r>
          </w:p>
        </w:tc>
      </w:tr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Suojausluokka</w:t>
            </w:r>
          </w:p>
        </w:tc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IPX8</w:t>
            </w:r>
          </w:p>
        </w:tc>
        <w:tc>
          <w:tcPr>
            <w:tcW w:w="2445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IPX8</w:t>
            </w:r>
          </w:p>
        </w:tc>
      </w:tr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Painelinjan </w:t>
            </w:r>
            <w:proofErr w:type="spellStart"/>
            <w:r>
              <w:rPr>
                <w:rFonts w:ascii="Arial" w:hAnsi="Arial" w:cs="Arial"/>
              </w:rPr>
              <w:t>max.korkeus</w:t>
            </w:r>
            <w:proofErr w:type="spellEnd"/>
          </w:p>
        </w:tc>
        <w:tc>
          <w:tcPr>
            <w:tcW w:w="2444" w:type="dxa"/>
          </w:tcPr>
          <w:p w:rsidR="0084408D" w:rsidRDefault="00464548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="0084408D">
              <w:rPr>
                <w:rFonts w:ascii="Arial" w:hAnsi="Arial" w:cs="Arial"/>
              </w:rPr>
              <w:t xml:space="preserve"> m</w:t>
            </w:r>
          </w:p>
        </w:tc>
        <w:tc>
          <w:tcPr>
            <w:tcW w:w="2445" w:type="dxa"/>
          </w:tcPr>
          <w:p w:rsidR="0084408D" w:rsidRDefault="00464548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  <w:r w:rsidR="0084408D">
              <w:rPr>
                <w:rFonts w:ascii="Arial" w:hAnsi="Arial" w:cs="Arial"/>
              </w:rPr>
              <w:t xml:space="preserve"> m </w:t>
            </w:r>
          </w:p>
        </w:tc>
      </w:tr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Maksimipaine</w:t>
            </w:r>
          </w:p>
        </w:tc>
        <w:tc>
          <w:tcPr>
            <w:tcW w:w="2444" w:type="dxa"/>
          </w:tcPr>
          <w:p w:rsidR="0084408D" w:rsidRDefault="00464548" w:rsidP="00B50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95F13">
              <w:rPr>
                <w:rFonts w:ascii="Arial" w:hAnsi="Arial" w:cs="Arial"/>
              </w:rPr>
              <w:t>000</w:t>
            </w:r>
            <w:r w:rsidR="0084408D">
              <w:rPr>
                <w:rFonts w:ascii="Arial" w:hAnsi="Arial" w:cs="Arial"/>
              </w:rPr>
              <w:t xml:space="preserve"> l/h</w:t>
            </w:r>
          </w:p>
        </w:tc>
        <w:tc>
          <w:tcPr>
            <w:tcW w:w="2445" w:type="dxa"/>
          </w:tcPr>
          <w:p w:rsidR="0084408D" w:rsidRDefault="00464548" w:rsidP="00B50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84408D">
              <w:rPr>
                <w:rFonts w:ascii="Arial" w:hAnsi="Arial" w:cs="Arial"/>
              </w:rPr>
              <w:t>00 l/h</w:t>
            </w:r>
          </w:p>
        </w:tc>
      </w:tr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Maksimiupotussyvyys</w:t>
            </w:r>
          </w:p>
        </w:tc>
        <w:tc>
          <w:tcPr>
            <w:tcW w:w="2444" w:type="dxa"/>
          </w:tcPr>
          <w:p w:rsidR="0084408D" w:rsidRDefault="00464548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4408D">
              <w:rPr>
                <w:rFonts w:ascii="Arial" w:hAnsi="Arial" w:cs="Arial"/>
              </w:rPr>
              <w:t xml:space="preserve"> m</w:t>
            </w:r>
          </w:p>
        </w:tc>
        <w:tc>
          <w:tcPr>
            <w:tcW w:w="2445" w:type="dxa"/>
          </w:tcPr>
          <w:p w:rsidR="0084408D" w:rsidRDefault="00464548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4408D">
              <w:rPr>
                <w:rFonts w:ascii="Arial" w:hAnsi="Arial" w:cs="Arial"/>
              </w:rPr>
              <w:t xml:space="preserve"> m</w:t>
            </w:r>
          </w:p>
        </w:tc>
      </w:tr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Veden enimmäislämpötila</w:t>
            </w:r>
          </w:p>
        </w:tc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°C</w:t>
            </w:r>
          </w:p>
        </w:tc>
        <w:tc>
          <w:tcPr>
            <w:tcW w:w="2445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°C</w:t>
            </w:r>
          </w:p>
        </w:tc>
      </w:tr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Painelinjan halkaisija</w:t>
            </w:r>
          </w:p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Putkiliitos</w:t>
            </w:r>
          </w:p>
        </w:tc>
        <w:tc>
          <w:tcPr>
            <w:tcW w:w="2444" w:type="dxa"/>
          </w:tcPr>
          <w:p w:rsidR="0084408D" w:rsidRDefault="00464548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½”</w:t>
            </w:r>
          </w:p>
        </w:tc>
        <w:tc>
          <w:tcPr>
            <w:tcW w:w="2445" w:type="dxa"/>
          </w:tcPr>
          <w:p w:rsidR="0084408D" w:rsidRDefault="00464548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½”</w:t>
            </w:r>
          </w:p>
        </w:tc>
      </w:tr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Johdon pituus</w:t>
            </w:r>
          </w:p>
        </w:tc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</w:t>
            </w:r>
          </w:p>
        </w:tc>
        <w:tc>
          <w:tcPr>
            <w:tcW w:w="2445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m </w:t>
            </w:r>
          </w:p>
        </w:tc>
      </w:tr>
    </w:tbl>
    <w:p w:rsidR="00326827" w:rsidRPr="00217754" w:rsidRDefault="00326827" w:rsidP="001B7C64">
      <w:pPr>
        <w:rPr>
          <w:rFonts w:ascii="Arial" w:hAnsi="Arial" w:cs="Arial"/>
        </w:rPr>
      </w:pPr>
      <w:bookmarkStart w:id="0" w:name="_GoBack"/>
      <w:bookmarkEnd w:id="0"/>
    </w:p>
    <w:sectPr w:rsidR="00326827" w:rsidRPr="00217754" w:rsidSect="00A3284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1353D"/>
    <w:multiLevelType w:val="hybridMultilevel"/>
    <w:tmpl w:val="4F8E85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41D56"/>
    <w:multiLevelType w:val="hybridMultilevel"/>
    <w:tmpl w:val="222A0B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A2D6F"/>
    <w:multiLevelType w:val="hybridMultilevel"/>
    <w:tmpl w:val="6720C264"/>
    <w:lvl w:ilvl="0" w:tplc="F65857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D5457"/>
    <w:multiLevelType w:val="hybridMultilevel"/>
    <w:tmpl w:val="C20843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40735"/>
    <w:multiLevelType w:val="hybridMultilevel"/>
    <w:tmpl w:val="2AD8FE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01B5F"/>
    <w:multiLevelType w:val="hybridMultilevel"/>
    <w:tmpl w:val="B832E9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61AF2"/>
    <w:multiLevelType w:val="hybridMultilevel"/>
    <w:tmpl w:val="ED4AD3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1032A"/>
    <w:multiLevelType w:val="hybridMultilevel"/>
    <w:tmpl w:val="105C1C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87A73"/>
    <w:multiLevelType w:val="hybridMultilevel"/>
    <w:tmpl w:val="9968D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34B88"/>
    <w:multiLevelType w:val="hybridMultilevel"/>
    <w:tmpl w:val="1B4A2D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D2581"/>
    <w:multiLevelType w:val="hybridMultilevel"/>
    <w:tmpl w:val="0824CA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776F3"/>
    <w:multiLevelType w:val="hybridMultilevel"/>
    <w:tmpl w:val="FDEE61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52A62"/>
    <w:multiLevelType w:val="hybridMultilevel"/>
    <w:tmpl w:val="4126AD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37295"/>
    <w:multiLevelType w:val="hybridMultilevel"/>
    <w:tmpl w:val="431C0D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2"/>
  </w:num>
  <w:num w:numId="5">
    <w:abstractNumId w:val="9"/>
  </w:num>
  <w:num w:numId="6">
    <w:abstractNumId w:val="6"/>
  </w:num>
  <w:num w:numId="7">
    <w:abstractNumId w:val="13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  <w:num w:numId="12">
    <w:abstractNumId w:val="11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565B5F"/>
    <w:rsid w:val="00045B4B"/>
    <w:rsid w:val="00062772"/>
    <w:rsid w:val="00070F36"/>
    <w:rsid w:val="00074C7A"/>
    <w:rsid w:val="000A09E9"/>
    <w:rsid w:val="0010184B"/>
    <w:rsid w:val="00134B32"/>
    <w:rsid w:val="001B7C64"/>
    <w:rsid w:val="00217754"/>
    <w:rsid w:val="002249FC"/>
    <w:rsid w:val="002D4A4C"/>
    <w:rsid w:val="00315A40"/>
    <w:rsid w:val="00326827"/>
    <w:rsid w:val="00351FBD"/>
    <w:rsid w:val="003806F9"/>
    <w:rsid w:val="003817B2"/>
    <w:rsid w:val="003C4BC9"/>
    <w:rsid w:val="003E4AB3"/>
    <w:rsid w:val="003F1BEC"/>
    <w:rsid w:val="00400F01"/>
    <w:rsid w:val="00422C22"/>
    <w:rsid w:val="004365FC"/>
    <w:rsid w:val="00464548"/>
    <w:rsid w:val="00494377"/>
    <w:rsid w:val="004C3F02"/>
    <w:rsid w:val="004D1352"/>
    <w:rsid w:val="004D73CE"/>
    <w:rsid w:val="00565B5F"/>
    <w:rsid w:val="006803BF"/>
    <w:rsid w:val="00695F13"/>
    <w:rsid w:val="006F748A"/>
    <w:rsid w:val="00795E9F"/>
    <w:rsid w:val="008155D6"/>
    <w:rsid w:val="0084408D"/>
    <w:rsid w:val="008547A4"/>
    <w:rsid w:val="00881A45"/>
    <w:rsid w:val="008A08E3"/>
    <w:rsid w:val="008E54F1"/>
    <w:rsid w:val="00975C5C"/>
    <w:rsid w:val="009F1B88"/>
    <w:rsid w:val="009F29F9"/>
    <w:rsid w:val="00A03289"/>
    <w:rsid w:val="00A32840"/>
    <w:rsid w:val="00AA4EBC"/>
    <w:rsid w:val="00AC6D71"/>
    <w:rsid w:val="00B176E0"/>
    <w:rsid w:val="00B33980"/>
    <w:rsid w:val="00B36041"/>
    <w:rsid w:val="00B504C4"/>
    <w:rsid w:val="00BA5AE6"/>
    <w:rsid w:val="00BD313A"/>
    <w:rsid w:val="00BE691F"/>
    <w:rsid w:val="00BE7922"/>
    <w:rsid w:val="00C20920"/>
    <w:rsid w:val="00C274B1"/>
    <w:rsid w:val="00C30562"/>
    <w:rsid w:val="00C800C1"/>
    <w:rsid w:val="00C9613F"/>
    <w:rsid w:val="00D20677"/>
    <w:rsid w:val="00D379A1"/>
    <w:rsid w:val="00D77140"/>
    <w:rsid w:val="00DE2D16"/>
    <w:rsid w:val="00E50793"/>
    <w:rsid w:val="00E824E9"/>
    <w:rsid w:val="00EA5749"/>
    <w:rsid w:val="00ED581D"/>
    <w:rsid w:val="00EF6E6B"/>
    <w:rsid w:val="00F354E2"/>
    <w:rsid w:val="00F867AF"/>
    <w:rsid w:val="00F908F4"/>
    <w:rsid w:val="00FC270D"/>
    <w:rsid w:val="00FD350D"/>
    <w:rsid w:val="00FE1CC1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C5685-23E0-4525-9D9B-9FAD1C20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3284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354E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354E2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Kappaleenoletusfontti"/>
    <w:rsid w:val="003F1BEC"/>
  </w:style>
  <w:style w:type="character" w:customStyle="1" w:styleId="hps">
    <w:name w:val="hps"/>
    <w:basedOn w:val="Kappaleenoletusfontti"/>
    <w:rsid w:val="003F1BEC"/>
  </w:style>
  <w:style w:type="character" w:styleId="Hyperlinkki">
    <w:name w:val="Hyperlink"/>
    <w:basedOn w:val="Kappaleenoletusfontti"/>
    <w:uiPriority w:val="99"/>
    <w:semiHidden/>
    <w:unhideWhenUsed/>
    <w:rsid w:val="00422C22"/>
    <w:rPr>
      <w:color w:val="0000FF"/>
      <w:u w:val="single"/>
    </w:rPr>
  </w:style>
  <w:style w:type="character" w:customStyle="1" w:styleId="atn">
    <w:name w:val="atn"/>
    <w:basedOn w:val="Kappaleenoletusfontti"/>
    <w:rsid w:val="00422C22"/>
  </w:style>
  <w:style w:type="paragraph" w:styleId="Luettelokappale">
    <w:name w:val="List Paragraph"/>
    <w:basedOn w:val="Normaali"/>
    <w:uiPriority w:val="34"/>
    <w:qFormat/>
    <w:rsid w:val="000A09E9"/>
    <w:pPr>
      <w:spacing w:before="0" w:after="160" w:line="259" w:lineRule="auto"/>
      <w:ind w:left="720"/>
      <w:contextualSpacing/>
    </w:pPr>
  </w:style>
  <w:style w:type="table" w:styleId="TaulukkoRuudukko">
    <w:name w:val="Table Grid"/>
    <w:basedOn w:val="Normaalitaulukko"/>
    <w:uiPriority w:val="39"/>
    <w:rsid w:val="0006277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4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5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1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902</Words>
  <Characters>7307</Characters>
  <Application>Microsoft Office Word</Application>
  <DocSecurity>0</DocSecurity>
  <Lines>60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Scandic11</cp:lastModifiedBy>
  <cp:revision>2</cp:revision>
  <dcterms:created xsi:type="dcterms:W3CDTF">2016-10-18T07:09:00Z</dcterms:created>
  <dcterms:modified xsi:type="dcterms:W3CDTF">2016-10-18T07:09:00Z</dcterms:modified>
</cp:coreProperties>
</file>